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5417C8" w:rsidRDefault="007779DD">
      <w:pPr>
        <w:pStyle w:val="a3"/>
        <w:jc w:val="center"/>
        <w:rPr>
          <w:rFonts w:ascii="Times New Roman" w:hAnsi="Times New Roman"/>
          <w:b/>
          <w:sz w:val="28"/>
        </w:rPr>
      </w:pPr>
      <w:r w:rsidRPr="005417C8">
        <w:rPr>
          <w:rFonts w:ascii="Times New Roman" w:hAnsi="Times New Roman"/>
          <w:b/>
          <w:sz w:val="2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5.4pt;height:971.4pt" o:ole="">
            <v:imagedata r:id="rId7" o:title=""/>
          </v:shape>
          <o:OLEObject Type="Embed" ProgID="FoxitReader.Document" ShapeID="_x0000_i1025" DrawAspect="Content" ObjectID="_1852181933" r:id="rId8"/>
        </w:object>
      </w:r>
      <w:bookmarkEnd w:id="0"/>
    </w:p>
    <w:p w:rsidR="00794944" w:rsidRDefault="00F46524">
      <w:pPr>
        <w:spacing w:after="0" w:line="240" w:lineRule="auto"/>
        <w:jc w:val="left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/>
          <w:sz w:val="32"/>
        </w:rPr>
        <w:t>Оглавление:</w:t>
      </w:r>
    </w:p>
    <w:p w:rsidR="00794944" w:rsidRDefault="00794944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794944" w:rsidRDefault="00F46524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Общая характеристика.</w:t>
      </w:r>
    </w:p>
    <w:p w:rsidR="00794944" w:rsidRDefault="00F46524">
      <w:pPr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Анализ материально – технического и социально – экономического обеспечения. </w:t>
      </w:r>
    </w:p>
    <w:p w:rsidR="00794944" w:rsidRDefault="00F46524">
      <w:pPr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Основные направления деятельности. </w:t>
      </w:r>
    </w:p>
    <w:p w:rsidR="00794944" w:rsidRDefault="00F46524">
      <w:pPr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Организация образовательного процесса в Доме художественного творчества детей:</w:t>
      </w:r>
    </w:p>
    <w:p w:rsidR="00794944" w:rsidRDefault="00F46524">
      <w:pPr>
        <w:widowControl w:val="0"/>
        <w:spacing w:after="0" w:line="240" w:lineRule="auto"/>
        <w:ind w:left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объединения художественной направленности;</w:t>
      </w:r>
    </w:p>
    <w:p w:rsidR="00794944" w:rsidRDefault="00F46524">
      <w:pPr>
        <w:widowControl w:val="0"/>
        <w:spacing w:after="0" w:line="240" w:lineRule="auto"/>
        <w:ind w:left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объединения социально – педагогической направленности;</w:t>
      </w:r>
    </w:p>
    <w:p w:rsidR="00794944" w:rsidRDefault="00F46524">
      <w:pPr>
        <w:widowControl w:val="0"/>
        <w:spacing w:after="0" w:line="240" w:lineRule="auto"/>
        <w:ind w:left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объединения технической направленности;</w:t>
      </w:r>
    </w:p>
    <w:p w:rsidR="00794944" w:rsidRDefault="00F46524">
      <w:pPr>
        <w:widowControl w:val="0"/>
        <w:spacing w:after="0" w:line="240" w:lineRule="auto"/>
        <w:ind w:left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объединения </w:t>
      </w:r>
      <w:proofErr w:type="spellStart"/>
      <w:r>
        <w:rPr>
          <w:rFonts w:ascii="Times New Roman" w:hAnsi="Times New Roman"/>
          <w:sz w:val="28"/>
        </w:rPr>
        <w:t>туристско</w:t>
      </w:r>
      <w:proofErr w:type="spellEnd"/>
      <w:r>
        <w:rPr>
          <w:rFonts w:ascii="Times New Roman" w:hAnsi="Times New Roman"/>
          <w:sz w:val="28"/>
        </w:rPr>
        <w:t xml:space="preserve"> – краеведческой направленности;</w:t>
      </w:r>
    </w:p>
    <w:p w:rsidR="00794944" w:rsidRDefault="00F46524">
      <w:pPr>
        <w:widowControl w:val="0"/>
        <w:spacing w:after="0" w:line="240" w:lineRule="auto"/>
        <w:ind w:left="7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объединения естественно – научной направленности.</w:t>
      </w:r>
    </w:p>
    <w:p w:rsidR="00794944" w:rsidRDefault="00F46524">
      <w:pPr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Анализ кадровой и организационно – методической работы. </w:t>
      </w:r>
    </w:p>
    <w:p w:rsidR="00794944" w:rsidRDefault="00F46524">
      <w:pPr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Основные  направления</w:t>
      </w:r>
      <w:proofErr w:type="gramEnd"/>
      <w:r>
        <w:rPr>
          <w:rFonts w:ascii="Times New Roman" w:hAnsi="Times New Roman"/>
          <w:sz w:val="28"/>
        </w:rPr>
        <w:t xml:space="preserve">  воспитательной  деятельности. </w:t>
      </w:r>
    </w:p>
    <w:p w:rsidR="00794944" w:rsidRDefault="00F46524">
      <w:pPr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Основные направления развития Дома художественного творчества детей</w:t>
      </w:r>
    </w:p>
    <w:p w:rsidR="00794944" w:rsidRDefault="00794944">
      <w:pPr>
        <w:widowControl w:val="0"/>
        <w:spacing w:after="0" w:line="240" w:lineRule="auto"/>
        <w:ind w:left="720"/>
        <w:jc w:val="left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5417C8" w:rsidRDefault="005417C8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5417C8" w:rsidRDefault="005417C8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5417C8" w:rsidRDefault="005417C8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jc w:val="left"/>
        <w:rPr>
          <w:rFonts w:ascii="Times New Roman" w:hAnsi="Times New Roman"/>
          <w:sz w:val="28"/>
        </w:rPr>
      </w:pPr>
    </w:p>
    <w:p w:rsidR="00794944" w:rsidRDefault="00F46524">
      <w:pPr>
        <w:numPr>
          <w:ilvl w:val="0"/>
          <w:numId w:val="2"/>
        </w:numPr>
        <w:spacing w:after="0" w:line="240" w:lineRule="auto"/>
        <w:ind w:left="0" w:firstLine="556"/>
        <w:jc w:val="center"/>
        <w:rPr>
          <w:rFonts w:ascii="Times New Roman" w:hAnsi="Times New Roman"/>
          <w:sz w:val="32"/>
        </w:rPr>
      </w:pPr>
      <w:r>
        <w:rPr>
          <w:rFonts w:ascii="Times New Roman" w:hAnsi="Times New Roman"/>
          <w:b/>
          <w:sz w:val="32"/>
        </w:rPr>
        <w:lastRenderedPageBreak/>
        <w:t>Общая характеристика</w:t>
      </w:r>
    </w:p>
    <w:p w:rsidR="00794944" w:rsidRDefault="00794944">
      <w:pPr>
        <w:spacing w:after="0" w:line="240" w:lineRule="auto"/>
        <w:ind w:left="720" w:firstLine="556"/>
        <w:rPr>
          <w:rFonts w:ascii="Times New Roman" w:hAnsi="Times New Roman"/>
          <w:sz w:val="28"/>
        </w:rPr>
      </w:pP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32"/>
        </w:rPr>
      </w:pPr>
      <w:r>
        <w:rPr>
          <w:rFonts w:ascii="Times New Roman" w:hAnsi="Times New Roman"/>
          <w:b/>
          <w:sz w:val="32"/>
        </w:rPr>
        <w:t xml:space="preserve">Муниципальное автономное учреждение дополнительного образования Дом художественного творчества детей муниципального образования </w:t>
      </w:r>
      <w:proofErr w:type="spellStart"/>
      <w:r>
        <w:rPr>
          <w:rFonts w:ascii="Times New Roman" w:hAnsi="Times New Roman"/>
          <w:b/>
          <w:sz w:val="32"/>
        </w:rPr>
        <w:t>Кореновский</w:t>
      </w:r>
      <w:proofErr w:type="spellEnd"/>
      <w:r>
        <w:rPr>
          <w:rFonts w:ascii="Times New Roman" w:hAnsi="Times New Roman"/>
          <w:b/>
          <w:sz w:val="32"/>
        </w:rPr>
        <w:t xml:space="preserve"> </w:t>
      </w:r>
      <w:proofErr w:type="gramStart"/>
      <w:r>
        <w:rPr>
          <w:rFonts w:ascii="Times New Roman" w:hAnsi="Times New Roman"/>
          <w:b/>
          <w:sz w:val="32"/>
        </w:rPr>
        <w:t>муниципальный  район</w:t>
      </w:r>
      <w:proofErr w:type="gramEnd"/>
      <w:r>
        <w:rPr>
          <w:rFonts w:ascii="Times New Roman" w:hAnsi="Times New Roman"/>
          <w:b/>
          <w:sz w:val="32"/>
        </w:rPr>
        <w:t xml:space="preserve"> Краснодарского края (</w:t>
      </w:r>
      <w:r>
        <w:rPr>
          <w:rFonts w:ascii="Times New Roman" w:hAnsi="Times New Roman"/>
          <w:sz w:val="32"/>
        </w:rPr>
        <w:t xml:space="preserve">сокращенно МАУ ДО ДХТД МО </w:t>
      </w:r>
      <w:proofErr w:type="spellStart"/>
      <w:r>
        <w:rPr>
          <w:rFonts w:ascii="Times New Roman" w:hAnsi="Times New Roman"/>
          <w:sz w:val="32"/>
        </w:rPr>
        <w:t>Кореновский</w:t>
      </w:r>
      <w:proofErr w:type="spellEnd"/>
      <w:r>
        <w:rPr>
          <w:rFonts w:ascii="Times New Roman" w:hAnsi="Times New Roman"/>
          <w:sz w:val="32"/>
        </w:rPr>
        <w:t xml:space="preserve"> район</w:t>
      </w:r>
      <w:r>
        <w:rPr>
          <w:rFonts w:ascii="Times New Roman" w:hAnsi="Times New Roman"/>
          <w:b/>
          <w:sz w:val="32"/>
        </w:rPr>
        <w:t>)</w:t>
      </w:r>
    </w:p>
    <w:p w:rsidR="00794944" w:rsidRDefault="00794944">
      <w:pPr>
        <w:spacing w:after="0" w:line="360" w:lineRule="auto"/>
        <w:ind w:firstLine="556"/>
        <w:rPr>
          <w:rFonts w:ascii="Times New Roman" w:hAnsi="Times New Roman"/>
          <w:b/>
        </w:rPr>
      </w:pPr>
    </w:p>
    <w:p w:rsidR="00794944" w:rsidRDefault="00F46524">
      <w:pPr>
        <w:spacing w:after="0" w:line="24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b/>
          <w:sz w:val="32"/>
        </w:rPr>
        <w:t xml:space="preserve">Тип учреждения </w:t>
      </w:r>
      <w:r>
        <w:rPr>
          <w:rFonts w:ascii="Times New Roman" w:hAnsi="Times New Roman"/>
          <w:sz w:val="32"/>
        </w:rPr>
        <w:t xml:space="preserve">– муниципальное автономное некоммерческое учреждение дополнительного образования </w:t>
      </w:r>
    </w:p>
    <w:p w:rsidR="00794944" w:rsidRDefault="00794944">
      <w:pPr>
        <w:spacing w:after="0" w:line="240" w:lineRule="auto"/>
        <w:rPr>
          <w:rFonts w:ascii="Times New Roman" w:hAnsi="Times New Roman"/>
          <w:sz w:val="16"/>
        </w:rPr>
      </w:pPr>
    </w:p>
    <w:p w:rsidR="00794944" w:rsidRDefault="00F46524">
      <w:pPr>
        <w:spacing w:after="0" w:line="360" w:lineRule="auto"/>
        <w:jc w:val="left"/>
        <w:rPr>
          <w:rFonts w:ascii="Times New Roman" w:hAnsi="Times New Roman"/>
          <w:sz w:val="32"/>
        </w:rPr>
      </w:pPr>
      <w:r>
        <w:rPr>
          <w:rFonts w:ascii="Times New Roman" w:hAnsi="Times New Roman"/>
          <w:b/>
          <w:sz w:val="32"/>
        </w:rPr>
        <w:t xml:space="preserve">Вид учреждения </w:t>
      </w:r>
      <w:r>
        <w:rPr>
          <w:rFonts w:ascii="Times New Roman" w:hAnsi="Times New Roman"/>
          <w:sz w:val="32"/>
        </w:rPr>
        <w:t>– Дом художественного творчества детей</w:t>
      </w:r>
    </w:p>
    <w:p w:rsidR="00794944" w:rsidRDefault="00F46524">
      <w:pPr>
        <w:spacing w:after="0" w:line="360" w:lineRule="auto"/>
        <w:jc w:val="left"/>
        <w:rPr>
          <w:rFonts w:ascii="Times New Roman" w:hAnsi="Times New Roman"/>
          <w:sz w:val="32"/>
        </w:rPr>
      </w:pPr>
      <w:r>
        <w:rPr>
          <w:rFonts w:ascii="Times New Roman" w:hAnsi="Times New Roman"/>
          <w:b/>
          <w:sz w:val="32"/>
        </w:rPr>
        <w:t xml:space="preserve">Статус учреждения – </w:t>
      </w:r>
      <w:r>
        <w:rPr>
          <w:rFonts w:ascii="Times New Roman" w:hAnsi="Times New Roman"/>
          <w:sz w:val="32"/>
        </w:rPr>
        <w:t xml:space="preserve">муниципальное учреждение </w:t>
      </w:r>
    </w:p>
    <w:p w:rsidR="00794944" w:rsidRDefault="00F46524">
      <w:pPr>
        <w:spacing w:after="0" w:line="360" w:lineRule="auto"/>
        <w:jc w:val="left"/>
        <w:rPr>
          <w:rFonts w:ascii="Times New Roman" w:hAnsi="Times New Roman"/>
          <w:sz w:val="32"/>
        </w:rPr>
      </w:pPr>
      <w:r>
        <w:rPr>
          <w:rFonts w:ascii="Times New Roman" w:hAnsi="Times New Roman"/>
          <w:b/>
          <w:sz w:val="32"/>
        </w:rPr>
        <w:t>Адрес</w:t>
      </w:r>
      <w:r>
        <w:rPr>
          <w:rFonts w:ascii="Times New Roman" w:hAnsi="Times New Roman"/>
          <w:sz w:val="32"/>
        </w:rPr>
        <w:t xml:space="preserve">: 353180, Краснодарский край, г. Кореновск, ул. </w:t>
      </w:r>
      <w:proofErr w:type="spellStart"/>
      <w:r>
        <w:rPr>
          <w:rFonts w:ascii="Times New Roman" w:hAnsi="Times New Roman"/>
          <w:sz w:val="32"/>
        </w:rPr>
        <w:t>В.Павленко</w:t>
      </w:r>
      <w:proofErr w:type="spellEnd"/>
      <w:r>
        <w:rPr>
          <w:rFonts w:ascii="Times New Roman" w:hAnsi="Times New Roman"/>
          <w:sz w:val="32"/>
        </w:rPr>
        <w:t xml:space="preserve">, д.67 </w:t>
      </w:r>
    </w:p>
    <w:p w:rsidR="00794944" w:rsidRDefault="00F46524">
      <w:pPr>
        <w:spacing w:after="0" w:line="360" w:lineRule="auto"/>
        <w:jc w:val="left"/>
        <w:rPr>
          <w:rFonts w:ascii="Times New Roman" w:hAnsi="Times New Roman"/>
          <w:sz w:val="32"/>
        </w:rPr>
      </w:pPr>
      <w:r>
        <w:rPr>
          <w:rFonts w:ascii="Times New Roman" w:hAnsi="Times New Roman"/>
          <w:b/>
          <w:sz w:val="32"/>
        </w:rPr>
        <w:t xml:space="preserve">Адрес сайта: </w:t>
      </w:r>
      <w:hyperlink r:id="rId9" w:history="1">
        <w:proofErr w:type="spellStart"/>
        <w:r>
          <w:rPr>
            <w:rStyle w:val="af5"/>
            <w:rFonts w:ascii="Times New Roman" w:hAnsi="Times New Roman"/>
            <w:sz w:val="32"/>
          </w:rPr>
          <w:t>дхтдкор.рф</w:t>
        </w:r>
        <w:proofErr w:type="spellEnd"/>
      </w:hyperlink>
      <w:r>
        <w:rPr>
          <w:rFonts w:ascii="Times New Roman" w:hAnsi="Times New Roman"/>
          <w:sz w:val="32"/>
        </w:rPr>
        <w:t xml:space="preserve"> </w:t>
      </w:r>
    </w:p>
    <w:p w:rsidR="00794944" w:rsidRDefault="00F46524">
      <w:pPr>
        <w:spacing w:after="0" w:line="360" w:lineRule="auto"/>
        <w:jc w:val="left"/>
        <w:rPr>
          <w:rFonts w:ascii="Times New Roman" w:hAnsi="Times New Roman"/>
          <w:sz w:val="32"/>
        </w:rPr>
      </w:pPr>
      <w:r>
        <w:rPr>
          <w:rFonts w:ascii="Times New Roman" w:hAnsi="Times New Roman"/>
          <w:b/>
          <w:sz w:val="32"/>
        </w:rPr>
        <w:t xml:space="preserve">Адрес электронной почты: </w:t>
      </w:r>
      <w:hyperlink r:id="rId10" w:history="1">
        <w:r>
          <w:rPr>
            <w:rStyle w:val="af5"/>
            <w:rFonts w:ascii="Times New Roman" w:hAnsi="Times New Roman"/>
            <w:sz w:val="32"/>
          </w:rPr>
          <w:t>kordop@mail.ru</w:t>
        </w:r>
      </w:hyperlink>
    </w:p>
    <w:p w:rsidR="00794944" w:rsidRDefault="00F46524">
      <w:pPr>
        <w:spacing w:after="0" w:line="360" w:lineRule="auto"/>
        <w:jc w:val="left"/>
        <w:rPr>
          <w:rFonts w:ascii="Times New Roman" w:hAnsi="Times New Roman"/>
          <w:sz w:val="32"/>
        </w:rPr>
      </w:pPr>
      <w:r>
        <w:rPr>
          <w:rFonts w:ascii="Times New Roman" w:hAnsi="Times New Roman"/>
          <w:b/>
          <w:sz w:val="32"/>
        </w:rPr>
        <w:t xml:space="preserve">Телефоны/факс: </w:t>
      </w:r>
      <w:r>
        <w:rPr>
          <w:rFonts w:ascii="Times New Roman" w:hAnsi="Times New Roman"/>
          <w:sz w:val="32"/>
        </w:rPr>
        <w:t>т/ф 8(86142) 4-22-66, 4-07-61, 4-54-71, 4-09-42</w:t>
      </w:r>
    </w:p>
    <w:p w:rsidR="00794944" w:rsidRDefault="00794944">
      <w:pPr>
        <w:spacing w:after="0" w:line="240" w:lineRule="auto"/>
        <w:ind w:firstLine="556"/>
        <w:jc w:val="left"/>
        <w:rPr>
          <w:rFonts w:ascii="Times New Roman" w:hAnsi="Times New Roman"/>
          <w:b/>
          <w:sz w:val="16"/>
        </w:rPr>
      </w:pPr>
    </w:p>
    <w:p w:rsidR="00794944" w:rsidRDefault="00F46524">
      <w:pPr>
        <w:pStyle w:val="afe"/>
        <w:spacing w:before="0" w:after="0"/>
        <w:ind w:firstLine="556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МАНУ ДО ДХТД МО </w:t>
      </w:r>
      <w:proofErr w:type="spellStart"/>
      <w:r>
        <w:rPr>
          <w:rFonts w:ascii="Times New Roman" w:hAnsi="Times New Roman"/>
          <w:sz w:val="28"/>
        </w:rPr>
        <w:t>Кореновский</w:t>
      </w:r>
      <w:proofErr w:type="spellEnd"/>
      <w:r>
        <w:rPr>
          <w:rFonts w:ascii="Times New Roman" w:hAnsi="Times New Roman"/>
          <w:sz w:val="28"/>
        </w:rPr>
        <w:t xml:space="preserve"> район действует на основании Лицензии на осуществление образовательной деятельности (№ 07544 от 14.01.2016 года), является центром воспитательной, образовательной, организационно – методической, культурно – досуговой деятельности, ориентирован на развитие всех и каждого обучающегося с учетом их индивидуальных (возрастных, физиологических, психологических, интеллектуальных, творческих и других) особенностей, личностных склонностей.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образовательной деятельности Дом художественного творчества детей руководствуется Законом Российской Федерации от 29 декабря 2012 г. № 273-ФЗ «Об образовании в Российской Федерации», Порядком организации и осуществления образовательной деятельности по дополнительным общеобразовательным программам (приказ Министерства просвещения РФ от 27 июля 2022 г. № 629), Уставом ДХТД, решениями и постановлениями органов управления образования всех уровней, правилами и нормами охраны труда, нормами СанПиНа (Постановление Главного государственного санитарного врача Российской Федерации от 28 сентября 2020 г. № 28). 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сегодняшний день ДХТД организует свою деятельность по </w:t>
      </w:r>
      <w:r>
        <w:rPr>
          <w:rFonts w:ascii="Times New Roman" w:hAnsi="Times New Roman"/>
          <w:b/>
          <w:sz w:val="28"/>
        </w:rPr>
        <w:t>пятнадцати образовательным адресам</w:t>
      </w:r>
      <w:r>
        <w:rPr>
          <w:rFonts w:ascii="Times New Roman" w:hAnsi="Times New Roman"/>
          <w:sz w:val="28"/>
        </w:rPr>
        <w:t xml:space="preserve">: это основное здание по улице Венеры Павленко, дом 67; здание клуба «Парус», находящееся по </w:t>
      </w:r>
      <w:proofErr w:type="spellStart"/>
      <w:r>
        <w:rPr>
          <w:rFonts w:ascii="Times New Roman" w:hAnsi="Times New Roman"/>
          <w:sz w:val="28"/>
        </w:rPr>
        <w:t>ул.Фрунзе</w:t>
      </w:r>
      <w:proofErr w:type="spellEnd"/>
      <w:r>
        <w:rPr>
          <w:rFonts w:ascii="Times New Roman" w:hAnsi="Times New Roman"/>
          <w:sz w:val="28"/>
        </w:rPr>
        <w:t xml:space="preserve">, дом 85; в СОШ № 2 </w:t>
      </w:r>
      <w:proofErr w:type="spellStart"/>
      <w:r>
        <w:rPr>
          <w:rFonts w:ascii="Times New Roman" w:hAnsi="Times New Roman"/>
          <w:sz w:val="28"/>
        </w:rPr>
        <w:t>г.Кореновска</w:t>
      </w:r>
      <w:proofErr w:type="spellEnd"/>
      <w:r>
        <w:rPr>
          <w:rFonts w:ascii="Times New Roman" w:hAnsi="Times New Roman"/>
          <w:sz w:val="28"/>
        </w:rPr>
        <w:t xml:space="preserve"> по </w:t>
      </w:r>
      <w:proofErr w:type="spellStart"/>
      <w:r>
        <w:rPr>
          <w:rFonts w:ascii="Times New Roman" w:hAnsi="Times New Roman"/>
          <w:sz w:val="28"/>
        </w:rPr>
        <w:t>ул.Школьной</w:t>
      </w:r>
      <w:proofErr w:type="spellEnd"/>
      <w:r>
        <w:rPr>
          <w:rFonts w:ascii="Times New Roman" w:hAnsi="Times New Roman"/>
          <w:sz w:val="28"/>
        </w:rPr>
        <w:t xml:space="preserve">, 7; СОШ № 4 </w:t>
      </w:r>
      <w:proofErr w:type="spellStart"/>
      <w:r>
        <w:rPr>
          <w:rFonts w:ascii="Times New Roman" w:hAnsi="Times New Roman"/>
          <w:sz w:val="28"/>
        </w:rPr>
        <w:t>ст.Раздольной</w:t>
      </w:r>
      <w:proofErr w:type="spellEnd"/>
      <w:r>
        <w:rPr>
          <w:rFonts w:ascii="Times New Roman" w:hAnsi="Times New Roman"/>
          <w:sz w:val="28"/>
        </w:rPr>
        <w:t xml:space="preserve"> по </w:t>
      </w:r>
      <w:proofErr w:type="spellStart"/>
      <w:r>
        <w:rPr>
          <w:rFonts w:ascii="Times New Roman" w:hAnsi="Times New Roman"/>
          <w:sz w:val="28"/>
        </w:rPr>
        <w:t>ул.Советской</w:t>
      </w:r>
      <w:proofErr w:type="spellEnd"/>
      <w:r>
        <w:rPr>
          <w:rFonts w:ascii="Times New Roman" w:hAnsi="Times New Roman"/>
          <w:sz w:val="28"/>
        </w:rPr>
        <w:t xml:space="preserve">, 126; СОШ № 5 </w:t>
      </w:r>
      <w:proofErr w:type="spellStart"/>
      <w:r>
        <w:rPr>
          <w:rFonts w:ascii="Times New Roman" w:hAnsi="Times New Roman"/>
          <w:sz w:val="28"/>
        </w:rPr>
        <w:t>ст.Платнировской</w:t>
      </w:r>
      <w:proofErr w:type="spellEnd"/>
      <w:r>
        <w:rPr>
          <w:rFonts w:ascii="Times New Roman" w:hAnsi="Times New Roman"/>
          <w:sz w:val="28"/>
        </w:rPr>
        <w:t xml:space="preserve"> по ул. Третьякова, 5; СОШ № 6 </w:t>
      </w:r>
      <w:proofErr w:type="spellStart"/>
      <w:r>
        <w:rPr>
          <w:rFonts w:ascii="Times New Roman" w:hAnsi="Times New Roman"/>
          <w:sz w:val="28"/>
        </w:rPr>
        <w:t>ст.Сергиевской</w:t>
      </w:r>
      <w:proofErr w:type="spellEnd"/>
      <w:r>
        <w:rPr>
          <w:rFonts w:ascii="Times New Roman" w:hAnsi="Times New Roman"/>
          <w:sz w:val="28"/>
        </w:rPr>
        <w:t xml:space="preserve"> по ул. Красная, 11; СОШ № 7 </w:t>
      </w:r>
      <w:proofErr w:type="spellStart"/>
      <w:r>
        <w:rPr>
          <w:rFonts w:ascii="Times New Roman" w:hAnsi="Times New Roman"/>
          <w:sz w:val="28"/>
        </w:rPr>
        <w:t>ст.Дядьковской</w:t>
      </w:r>
      <w:proofErr w:type="spellEnd"/>
      <w:r>
        <w:rPr>
          <w:rFonts w:ascii="Times New Roman" w:hAnsi="Times New Roman"/>
          <w:sz w:val="28"/>
        </w:rPr>
        <w:t xml:space="preserve">  по </w:t>
      </w:r>
      <w:proofErr w:type="spellStart"/>
      <w:r>
        <w:rPr>
          <w:rFonts w:ascii="Times New Roman" w:hAnsi="Times New Roman"/>
          <w:sz w:val="28"/>
        </w:rPr>
        <w:t>ул.Школьной</w:t>
      </w:r>
      <w:proofErr w:type="spellEnd"/>
      <w:r>
        <w:rPr>
          <w:rFonts w:ascii="Times New Roman" w:hAnsi="Times New Roman"/>
          <w:sz w:val="28"/>
        </w:rPr>
        <w:t xml:space="preserve">, 20; СОШ № 8 </w:t>
      </w:r>
      <w:proofErr w:type="spellStart"/>
      <w:r>
        <w:rPr>
          <w:rFonts w:ascii="Times New Roman" w:hAnsi="Times New Roman"/>
          <w:sz w:val="28"/>
        </w:rPr>
        <w:t>х.Б.Кореновский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ул.Мира</w:t>
      </w:r>
      <w:proofErr w:type="spellEnd"/>
      <w:r>
        <w:rPr>
          <w:rFonts w:ascii="Times New Roman" w:hAnsi="Times New Roman"/>
          <w:sz w:val="28"/>
        </w:rPr>
        <w:t xml:space="preserve">, 109; СОШ № 9 </w:t>
      </w:r>
      <w:proofErr w:type="spellStart"/>
      <w:r>
        <w:rPr>
          <w:rFonts w:ascii="Times New Roman" w:hAnsi="Times New Roman"/>
          <w:sz w:val="28"/>
        </w:rPr>
        <w:t>х.Буракоский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ул.Гагарина</w:t>
      </w:r>
      <w:proofErr w:type="spellEnd"/>
      <w:r>
        <w:rPr>
          <w:rFonts w:ascii="Times New Roman" w:hAnsi="Times New Roman"/>
          <w:sz w:val="28"/>
        </w:rPr>
        <w:t xml:space="preserve">, 4; СОШ № </w:t>
      </w:r>
      <w:r>
        <w:rPr>
          <w:rFonts w:ascii="Times New Roman" w:hAnsi="Times New Roman"/>
          <w:sz w:val="28"/>
        </w:rPr>
        <w:lastRenderedPageBreak/>
        <w:t xml:space="preserve">17 </w:t>
      </w:r>
      <w:proofErr w:type="spellStart"/>
      <w:r>
        <w:rPr>
          <w:rFonts w:ascii="Times New Roman" w:hAnsi="Times New Roman"/>
          <w:sz w:val="28"/>
        </w:rPr>
        <w:t>г.Кореновска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ул.К.Маркса</w:t>
      </w:r>
      <w:proofErr w:type="spellEnd"/>
      <w:r>
        <w:rPr>
          <w:rFonts w:ascii="Times New Roman" w:hAnsi="Times New Roman"/>
          <w:sz w:val="28"/>
        </w:rPr>
        <w:t xml:space="preserve">, 215; ООШ № 18 </w:t>
      </w:r>
      <w:proofErr w:type="spellStart"/>
      <w:r>
        <w:rPr>
          <w:rFonts w:ascii="Times New Roman" w:hAnsi="Times New Roman"/>
          <w:sz w:val="28"/>
        </w:rPr>
        <w:t>г.Кореновска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пер.Лиманский</w:t>
      </w:r>
      <w:proofErr w:type="spellEnd"/>
      <w:r>
        <w:rPr>
          <w:rFonts w:ascii="Times New Roman" w:hAnsi="Times New Roman"/>
          <w:sz w:val="28"/>
        </w:rPr>
        <w:t xml:space="preserve">, 24; СОШ № 19 </w:t>
      </w:r>
      <w:proofErr w:type="spellStart"/>
      <w:r>
        <w:rPr>
          <w:rFonts w:ascii="Times New Roman" w:hAnsi="Times New Roman"/>
          <w:sz w:val="28"/>
        </w:rPr>
        <w:t>г.Кореновска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ул.Октябрьской</w:t>
      </w:r>
      <w:proofErr w:type="spellEnd"/>
      <w:r>
        <w:rPr>
          <w:rFonts w:ascii="Times New Roman" w:hAnsi="Times New Roman"/>
          <w:sz w:val="28"/>
        </w:rPr>
        <w:t xml:space="preserve">, 1;  СОШ № 20 г. Кореновска, </w:t>
      </w:r>
      <w:proofErr w:type="spellStart"/>
      <w:r>
        <w:rPr>
          <w:rFonts w:ascii="Times New Roman" w:hAnsi="Times New Roman"/>
          <w:sz w:val="28"/>
        </w:rPr>
        <w:t>ул.Запорожская</w:t>
      </w:r>
      <w:proofErr w:type="spellEnd"/>
      <w:r>
        <w:rPr>
          <w:rFonts w:ascii="Times New Roman" w:hAnsi="Times New Roman"/>
          <w:sz w:val="28"/>
        </w:rPr>
        <w:t xml:space="preserve">, 2а; СОШ № 25 </w:t>
      </w:r>
      <w:proofErr w:type="spellStart"/>
      <w:r>
        <w:rPr>
          <w:rFonts w:ascii="Times New Roman" w:hAnsi="Times New Roman"/>
          <w:sz w:val="28"/>
        </w:rPr>
        <w:t>ст.Платнировской</w:t>
      </w:r>
      <w:proofErr w:type="spellEnd"/>
      <w:r>
        <w:rPr>
          <w:rFonts w:ascii="Times New Roman" w:hAnsi="Times New Roman"/>
          <w:sz w:val="28"/>
        </w:rPr>
        <w:t xml:space="preserve">,  </w:t>
      </w:r>
      <w:proofErr w:type="spellStart"/>
      <w:r>
        <w:rPr>
          <w:rFonts w:ascii="Times New Roman" w:hAnsi="Times New Roman"/>
          <w:sz w:val="28"/>
        </w:rPr>
        <w:t>ул.Пролетарская</w:t>
      </w:r>
      <w:proofErr w:type="spellEnd"/>
      <w:r>
        <w:rPr>
          <w:rFonts w:ascii="Times New Roman" w:hAnsi="Times New Roman"/>
          <w:sz w:val="28"/>
        </w:rPr>
        <w:t xml:space="preserve">, 36; СОШ № 41 </w:t>
      </w:r>
      <w:proofErr w:type="spellStart"/>
      <w:r>
        <w:rPr>
          <w:rFonts w:ascii="Times New Roman" w:hAnsi="Times New Roman"/>
          <w:sz w:val="28"/>
        </w:rPr>
        <w:t>п.Комсомольского</w:t>
      </w:r>
      <w:proofErr w:type="spellEnd"/>
      <w:r>
        <w:rPr>
          <w:rFonts w:ascii="Times New Roman" w:hAnsi="Times New Roman"/>
          <w:sz w:val="28"/>
        </w:rPr>
        <w:t xml:space="preserve"> по </w:t>
      </w:r>
      <w:proofErr w:type="spellStart"/>
      <w:r>
        <w:rPr>
          <w:rFonts w:ascii="Times New Roman" w:hAnsi="Times New Roman"/>
          <w:sz w:val="28"/>
        </w:rPr>
        <w:t>ул.Новая</w:t>
      </w:r>
      <w:proofErr w:type="spellEnd"/>
      <w:r>
        <w:rPr>
          <w:rFonts w:ascii="Times New Roman" w:hAnsi="Times New Roman"/>
          <w:sz w:val="28"/>
        </w:rPr>
        <w:t xml:space="preserve">, 1а. 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Режим работы учреждения организован с 8-00 до 20-00 часов в течение семидневной рабочей недели. Занятия в детских объединениях проводятся в две смены, по 2 – 3 раза в неделю. </w:t>
      </w:r>
    </w:p>
    <w:p w:rsidR="00794944" w:rsidRDefault="00794944">
      <w:pPr>
        <w:spacing w:after="0" w:line="240" w:lineRule="auto"/>
        <w:ind w:firstLine="556"/>
        <w:rPr>
          <w:rFonts w:ascii="Times New Roman" w:hAnsi="Times New Roman"/>
          <w:sz w:val="28"/>
        </w:rPr>
      </w:pPr>
    </w:p>
    <w:p w:rsidR="00794944" w:rsidRDefault="00F46524">
      <w:pPr>
        <w:numPr>
          <w:ilvl w:val="0"/>
          <w:numId w:val="2"/>
        </w:numPr>
        <w:spacing w:after="0" w:line="240" w:lineRule="auto"/>
        <w:ind w:left="0" w:firstLine="13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Анализ материально – технического</w:t>
      </w:r>
    </w:p>
    <w:p w:rsidR="00794944" w:rsidRDefault="00F46524">
      <w:pPr>
        <w:spacing w:after="0" w:line="240" w:lineRule="auto"/>
        <w:ind w:left="1276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 социально – экономического обеспечения</w:t>
      </w:r>
    </w:p>
    <w:p w:rsidR="00794944" w:rsidRDefault="00794944">
      <w:pPr>
        <w:spacing w:after="0" w:line="240" w:lineRule="auto"/>
        <w:ind w:left="720" w:firstLine="556"/>
        <w:jc w:val="center"/>
        <w:rPr>
          <w:rFonts w:ascii="Times New Roman" w:hAnsi="Times New Roman"/>
          <w:sz w:val="16"/>
        </w:rPr>
      </w:pP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Основное здание ДХТД состоит из 3 корпусов – два одноэтажных и двухэтажного, оно содержит 14 учебных кабинетов для занятий с детьми и 11 рабочих кабинетов, в которых располагаются: отдел организационно – массовой и воспитательной работы, учебная и методическая части, бухгалтерия, специалист по кадрам, склад материально – ответственного лица (заведующего хозяйством), звукооператор, костюмерная и </w:t>
      </w:r>
      <w:proofErr w:type="spellStart"/>
      <w:r>
        <w:rPr>
          <w:rFonts w:ascii="Times New Roman" w:hAnsi="Times New Roman"/>
          <w:sz w:val="28"/>
        </w:rPr>
        <w:t>костюмохранилище</w:t>
      </w:r>
      <w:proofErr w:type="spellEnd"/>
      <w:r>
        <w:rPr>
          <w:rFonts w:ascii="Times New Roman" w:hAnsi="Times New Roman"/>
          <w:sz w:val="28"/>
        </w:rPr>
        <w:t xml:space="preserve">, приёмная, кабинет директора. На первом этаже двухэтажного корпуса оборудованы: гардероб, актовый зал на 167 мест, помещения для переодевания детей, подсобное помещение с газовым оборудованием и уборочным инвентарем, 4 санитарные комнаты. 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основном здании загруженность кабинетов полная, обучается 1855 учащихся в 149 группах на площади основного здания, в том числе и учащиеся, которым оказываются платные образовательные услуги. На базе школ и клуба «Парус» обучается 2253 учащихся в 206 группах.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целях создания условий для осуществления </w:t>
      </w:r>
      <w:proofErr w:type="spellStart"/>
      <w:r>
        <w:rPr>
          <w:rFonts w:ascii="Times New Roman" w:hAnsi="Times New Roman"/>
          <w:sz w:val="28"/>
        </w:rPr>
        <w:t>учебно</w:t>
      </w:r>
      <w:proofErr w:type="spellEnd"/>
      <w:r>
        <w:rPr>
          <w:rFonts w:ascii="Times New Roman" w:hAnsi="Times New Roman"/>
          <w:sz w:val="28"/>
        </w:rPr>
        <w:t xml:space="preserve"> – воспитательного процесса учреждения были выполнены следующие мероприятия: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приобретены строительные материалы для выполнения текущего ремонта на сумму 43952,85 руб.;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оплачены услуги перевозки детей на сумму 50000,0 руб.;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произведено техническое обслуживание транспортных средств на сумму 273177,0 руб.;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на образовательные услуги с целью обеспечения безопасности в учреждении потрачено 37300,0 </w:t>
      </w:r>
      <w:proofErr w:type="spellStart"/>
      <w:r>
        <w:rPr>
          <w:rFonts w:ascii="Times New Roman" w:hAnsi="Times New Roman"/>
          <w:sz w:val="28"/>
        </w:rPr>
        <w:t>руб</w:t>
      </w:r>
      <w:proofErr w:type="spellEnd"/>
      <w:r>
        <w:rPr>
          <w:rFonts w:ascii="Times New Roman" w:hAnsi="Times New Roman"/>
          <w:sz w:val="28"/>
        </w:rPr>
        <w:t>;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оплачена страхование автомобиля – 14315,47 руб.;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настройка и покупка программного обеспечения на сумму 65529,00 руб.;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-для прохождения санитарного минимума сотрудников – 24796,47 р., ремонт электроосвещения – 62633,66 р., ремонт газового оборудования – 61410,0 р.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целью улучшения условий работы сотрудников и обеспечения их безопасности произведен ремонт системы сигнализации на сумму 25729,29 р.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связи с необходимостью исполнения Закона ФЗ № 7 от 10.01.2003 «Об охране окружающей среды» выполнены лабораторно – измерительные работы в </w:t>
      </w:r>
      <w:proofErr w:type="gramStart"/>
      <w:r>
        <w:rPr>
          <w:rFonts w:ascii="Times New Roman" w:hAnsi="Times New Roman"/>
          <w:sz w:val="28"/>
        </w:rPr>
        <w:t>электроустановках  на</w:t>
      </w:r>
      <w:proofErr w:type="gramEnd"/>
      <w:r>
        <w:rPr>
          <w:rFonts w:ascii="Times New Roman" w:hAnsi="Times New Roman"/>
          <w:sz w:val="28"/>
        </w:rPr>
        <w:t xml:space="preserve"> сумму 14300,0 р. 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 целью соблюдения правил пожарной безопасности приобретены огнетушители на сумму 15200,00 руб.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 целью совершенствования материально – технической базы учреждения приобретены основные средства (ноутбуки – 164021,00р, микрофоны - 102000,0р, </w:t>
      </w:r>
      <w:r>
        <w:rPr>
          <w:rFonts w:ascii="Times New Roman" w:hAnsi="Times New Roman"/>
          <w:sz w:val="28"/>
        </w:rPr>
        <w:lastRenderedPageBreak/>
        <w:t>картриджи, заправки картриджей – 34590,00р., сплит. системы – 126300,0р.) на сумму 426911,0р.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летний период планируется выполнить косметический ремонт кабинетов, санузлов, холлов и подсобных помещений.</w:t>
      </w: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Безопасность образовательного процесса организована в соответствии с инструкциями по охране труда, пожарной безопасности, электробезопасности. Разработаны мероприятия при угрозе и возникновении чрезвычайных ситуаций. Плановый инструктаж сотрудников и обучающихся проводится два раза в год. Организована учеба сотрудников по технике безопасности, электробезопасности, пожарной безопасности. Регулярно проводятся тренировки навыков экстренной эвакуации сотрудников и воспитанников ДХТД при возникновении чрезвычайных ситуаций. Контроль за ситуацией на территории и в помещениях Дома творчества ведется с помощью охранника и камер видеонаблюдения. Пропускной режим осуществляется охранником и дежурным по учреждению.</w:t>
      </w:r>
    </w:p>
    <w:p w:rsidR="00794944" w:rsidRDefault="00794944">
      <w:pPr>
        <w:spacing w:after="0" w:line="240" w:lineRule="auto"/>
        <w:ind w:firstLine="556"/>
        <w:rPr>
          <w:rFonts w:ascii="Times New Roman" w:hAnsi="Times New Roman"/>
          <w:b/>
          <w:sz w:val="28"/>
        </w:rPr>
      </w:pPr>
    </w:p>
    <w:p w:rsidR="00794944" w:rsidRDefault="00F46524">
      <w:pPr>
        <w:widowControl w:val="0"/>
        <w:numPr>
          <w:ilvl w:val="0"/>
          <w:numId w:val="2"/>
        </w:numPr>
        <w:spacing w:after="0" w:line="240" w:lineRule="auto"/>
        <w:ind w:left="0" w:firstLine="556"/>
        <w:jc w:val="center"/>
        <w:rPr>
          <w:rFonts w:ascii="Times New Roman" w:hAnsi="Times New Roman"/>
          <w:b/>
          <w:sz w:val="28"/>
        </w:rPr>
      </w:pPr>
      <w:bookmarkStart w:id="1" w:name="_Hlk45032676"/>
      <w:bookmarkEnd w:id="1"/>
      <w:r>
        <w:rPr>
          <w:rFonts w:ascii="Times New Roman" w:hAnsi="Times New Roman"/>
          <w:b/>
          <w:sz w:val="28"/>
        </w:rPr>
        <w:t>Основные направления деятельности</w:t>
      </w:r>
    </w:p>
    <w:p w:rsidR="00794944" w:rsidRDefault="00794944">
      <w:pPr>
        <w:widowControl w:val="0"/>
        <w:spacing w:after="0" w:line="240" w:lineRule="auto"/>
        <w:ind w:left="709" w:firstLine="556"/>
        <w:rPr>
          <w:rFonts w:ascii="Times New Roman" w:hAnsi="Times New Roman"/>
          <w:b/>
          <w:sz w:val="16"/>
        </w:rPr>
      </w:pPr>
    </w:p>
    <w:p w:rsidR="00794944" w:rsidRDefault="00F46524">
      <w:pPr>
        <w:pStyle w:val="af9"/>
        <w:spacing w:after="0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МАНУ ДО ДХТД успешно реализует задачи обеспечения необходимых условий для личностного развития, укрепления здоровья, профессионального самоопределения и творческого труда детей и молодежи муниципального образования </w:t>
      </w:r>
      <w:proofErr w:type="spellStart"/>
      <w:r>
        <w:rPr>
          <w:rFonts w:ascii="Times New Roman" w:hAnsi="Times New Roman"/>
          <w:sz w:val="28"/>
        </w:rPr>
        <w:t>Кореновской</w:t>
      </w:r>
      <w:proofErr w:type="spellEnd"/>
      <w:r>
        <w:rPr>
          <w:rFonts w:ascii="Times New Roman" w:hAnsi="Times New Roman"/>
          <w:sz w:val="28"/>
        </w:rPr>
        <w:t xml:space="preserve"> район.</w:t>
      </w:r>
    </w:p>
    <w:p w:rsidR="00794944" w:rsidRDefault="00F46524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Лицензией, материально-техническими условиями, наличием мебели и оборудования, а также укомплектованностью квалифицированными кадрами, и обеспечивая образовательные запросы детей, обучающихся, их родителей, в 2025-2026 учебном году в ДХТД организация образовательного процесса осуществлялась </w:t>
      </w:r>
      <w:r>
        <w:rPr>
          <w:rFonts w:ascii="Times New Roman" w:hAnsi="Times New Roman"/>
          <w:b/>
          <w:sz w:val="28"/>
        </w:rPr>
        <w:t>по пяти направленностям</w:t>
      </w:r>
      <w:r>
        <w:rPr>
          <w:rFonts w:ascii="Times New Roman" w:hAnsi="Times New Roman"/>
          <w:sz w:val="28"/>
        </w:rPr>
        <w:t>. Всего услугами дополнительного образования были охвачены 5466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обучающихся из 489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учебных групп, 76 педагогических работника.</w:t>
      </w:r>
    </w:p>
    <w:p w:rsidR="00794944" w:rsidRDefault="00794944">
      <w:pPr>
        <w:spacing w:after="0" w:line="240" w:lineRule="auto"/>
        <w:ind w:firstLine="709"/>
        <w:rPr>
          <w:rFonts w:ascii="Times New Roman" w:hAnsi="Times New Roman"/>
          <w:sz w:val="16"/>
        </w:rPr>
      </w:pPr>
    </w:p>
    <w:tbl>
      <w:tblPr>
        <w:tblW w:w="0" w:type="auto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852"/>
        <w:gridCol w:w="850"/>
        <w:gridCol w:w="851"/>
        <w:gridCol w:w="850"/>
        <w:gridCol w:w="851"/>
        <w:gridCol w:w="850"/>
        <w:gridCol w:w="851"/>
        <w:gridCol w:w="850"/>
        <w:gridCol w:w="850"/>
        <w:gridCol w:w="851"/>
      </w:tblGrid>
      <w:tr w:rsidR="00794944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 п/п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направленности</w:t>
            </w:r>
          </w:p>
        </w:tc>
        <w:tc>
          <w:tcPr>
            <w:tcW w:w="42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групп</w:t>
            </w:r>
          </w:p>
        </w:tc>
        <w:tc>
          <w:tcPr>
            <w:tcW w:w="42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учащихся</w:t>
            </w:r>
          </w:p>
        </w:tc>
      </w:tr>
      <w:tr w:rsidR="0079494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794944"/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79494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2021 - 2022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2022 - 2023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2023 - 2024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2024 - 2025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2025 - 2026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2021 - 2022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2022 - 2023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2023 - 2024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2024 - 2025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2025 - 2026</w:t>
            </w:r>
          </w:p>
        </w:tc>
      </w:tr>
      <w:tr w:rsidR="00794944">
        <w:trPr>
          <w:trHeight w:val="34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художественная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1834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1837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2097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2454</w:t>
            </w:r>
          </w:p>
        </w:tc>
      </w:tr>
      <w:tr w:rsidR="0079494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социально – гуманитарная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981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1962</w:t>
            </w:r>
          </w:p>
        </w:tc>
      </w:tr>
      <w:tr w:rsidR="00794944">
        <w:trPr>
          <w:trHeight w:val="3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техническая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454</w:t>
            </w:r>
          </w:p>
        </w:tc>
      </w:tr>
      <w:tr w:rsidR="0079494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туристско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– краеведческая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173</w:t>
            </w:r>
          </w:p>
        </w:tc>
      </w:tr>
      <w:tr w:rsidR="00794944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естественно-научная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423</w:t>
            </w:r>
          </w:p>
        </w:tc>
      </w:tr>
      <w:tr w:rsidR="00794944">
        <w:trPr>
          <w:trHeight w:val="308"/>
        </w:trPr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79494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355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355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2792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2954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2947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4108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5466</w:t>
            </w:r>
          </w:p>
        </w:tc>
      </w:tr>
    </w:tbl>
    <w:p w:rsidR="00794944" w:rsidRDefault="00794944">
      <w:pPr>
        <w:spacing w:after="0" w:line="240" w:lineRule="auto"/>
        <w:ind w:firstLine="708"/>
        <w:rPr>
          <w:rFonts w:ascii="Times New Roman" w:hAnsi="Times New Roman"/>
          <w:sz w:val="28"/>
        </w:rPr>
      </w:pPr>
    </w:p>
    <w:p w:rsidR="00794944" w:rsidRDefault="00F46524">
      <w:pPr>
        <w:spacing w:after="0" w:line="240" w:lineRule="auto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этом учебном году стабильные показатели охвата учащихся дополнительными образовательными услугами. </w:t>
      </w:r>
    </w:p>
    <w:p w:rsidR="00794944" w:rsidRDefault="00794944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794944" w:rsidRDefault="00794944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794944" w:rsidRDefault="00F46524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ab/>
        <w:t xml:space="preserve">Дополнительные платные образовательные услуги оказываются учреждением с 2011 года, в этом учебном году платные услуги были предоставлены жителям района по </w:t>
      </w:r>
      <w:proofErr w:type="spellStart"/>
      <w:r>
        <w:rPr>
          <w:rFonts w:ascii="Times New Roman" w:hAnsi="Times New Roman"/>
          <w:sz w:val="28"/>
        </w:rPr>
        <w:t>предшкольной</w:t>
      </w:r>
      <w:proofErr w:type="spellEnd"/>
      <w:r>
        <w:rPr>
          <w:rFonts w:ascii="Times New Roman" w:hAnsi="Times New Roman"/>
          <w:sz w:val="28"/>
        </w:rPr>
        <w:t xml:space="preserve"> подготовке и изобразительному искусству. На платной основе обучались:</w:t>
      </w:r>
    </w:p>
    <w:p w:rsidR="00794944" w:rsidRDefault="00F4652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- 2011 - 2012 учебном году – 50 воспитанников из 5 групп, </w:t>
      </w:r>
    </w:p>
    <w:p w:rsidR="00794944" w:rsidRDefault="00F4652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- 2012 – 2013 учебном году обучалось 67 воспитанникам из 5 групп, </w:t>
      </w:r>
    </w:p>
    <w:p w:rsidR="00794944" w:rsidRDefault="00F4652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- 2013 – 2014 учебном году обучалось 27 воспитанников из 3 групп, </w:t>
      </w:r>
    </w:p>
    <w:p w:rsidR="00794944" w:rsidRDefault="00F4652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- 2014 – 2015 учебный год – 36 учащихся из 4 групп,</w:t>
      </w:r>
    </w:p>
    <w:p w:rsidR="00794944" w:rsidRDefault="00F4652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- 2015 – 2016 учебный год – 55 учащихся (3 группы и индивидуальные занятия,</w:t>
      </w:r>
    </w:p>
    <w:p w:rsidR="00794944" w:rsidRDefault="00F4652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- 2016 – 2017 учебный год – 35 учащихся (2 группы и 9индивидуальных занятий),</w:t>
      </w:r>
    </w:p>
    <w:p w:rsidR="00794944" w:rsidRDefault="00F4652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- 2017 – 2018 учебный год – 67 учащихся (4 группы и 3индивидуальных занятия),</w:t>
      </w:r>
    </w:p>
    <w:p w:rsidR="00794944" w:rsidRDefault="00F4652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- 2018 – 2019 учебный год – 65 учащихся (4 группы и 2индивидуальных занятия),</w:t>
      </w:r>
    </w:p>
    <w:p w:rsidR="00794944" w:rsidRDefault="00F4652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- 2019 – 2020 учебный год – 82 учащихся из 5 групп,</w:t>
      </w:r>
    </w:p>
    <w:p w:rsidR="00794944" w:rsidRDefault="00F4652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- 2020 – 2021 учебный год – 62 учащихся из 4 групп,</w:t>
      </w:r>
    </w:p>
    <w:p w:rsidR="00794944" w:rsidRDefault="00F4652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- 2021 – 2022 учебный год – 61 учащихся из 4 групп,</w:t>
      </w:r>
    </w:p>
    <w:p w:rsidR="00794944" w:rsidRDefault="00F4652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- 2022 – 2023 учебный год – 62 учащихся – 4 группы;</w:t>
      </w:r>
    </w:p>
    <w:p w:rsidR="00794944" w:rsidRDefault="00F4652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-2023 – 2024 учебный год – 57 учащихся из 4 групп;</w:t>
      </w:r>
    </w:p>
    <w:p w:rsidR="00794944" w:rsidRDefault="00F4652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-2024 – 2025 учебный год – 65 учащихся из 5 групп;</w:t>
      </w:r>
    </w:p>
    <w:p w:rsidR="00794944" w:rsidRDefault="00F4652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-2025 – 2026 учебный год – 72 учащихся из 5 групп.</w:t>
      </w:r>
    </w:p>
    <w:p w:rsidR="00794944" w:rsidRDefault="00F46524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 показателей видно, что в 2025 – 2026 учебном году незначительно увеличился охват учащихся платными образовательными услугами. Необходимо летом 2026 года проводить информационную кампанию по предоставлению платных образовательных услуг, чтобы увеличить охват учащихся дополнительными платными образовательными услугами.</w:t>
      </w:r>
    </w:p>
    <w:p w:rsidR="00794944" w:rsidRDefault="00F46524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Анализируя динамику охвата обучающихся за последние годы, следует отметить стабильность количественного состава детей, выбравших ДХТД основным местом получения дополнительных знаний, творческого развития и проведения свободного времени.</w:t>
      </w:r>
    </w:p>
    <w:p w:rsidR="00794944" w:rsidRDefault="00794944">
      <w:pPr>
        <w:spacing w:after="0" w:line="240" w:lineRule="auto"/>
        <w:ind w:firstLine="709"/>
        <w:rPr>
          <w:rFonts w:ascii="Times New Roman" w:hAnsi="Times New Roman"/>
        </w:rPr>
      </w:pPr>
    </w:p>
    <w:p w:rsidR="00794944" w:rsidRDefault="00F46524">
      <w:pPr>
        <w:numPr>
          <w:ilvl w:val="0"/>
          <w:numId w:val="2"/>
        </w:numPr>
        <w:spacing w:after="0" w:line="240" w:lineRule="auto"/>
        <w:ind w:left="0" w:firstLine="556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Организация образовательного процесса в ДХТД</w:t>
      </w:r>
    </w:p>
    <w:p w:rsidR="00794944" w:rsidRDefault="00794944">
      <w:pPr>
        <w:spacing w:after="0" w:line="240" w:lineRule="auto"/>
        <w:ind w:firstLine="556"/>
        <w:jc w:val="center"/>
        <w:rPr>
          <w:rFonts w:ascii="Times New Roman" w:hAnsi="Times New Roman"/>
          <w:b/>
          <w:sz w:val="16"/>
        </w:rPr>
      </w:pPr>
    </w:p>
    <w:p w:rsidR="00794944" w:rsidRDefault="00F46524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Учебный план ДХТД на 2025-2026 учебный год включает </w:t>
      </w:r>
      <w:r>
        <w:rPr>
          <w:rFonts w:ascii="Times New Roman" w:hAnsi="Times New Roman"/>
          <w:b/>
          <w:sz w:val="28"/>
        </w:rPr>
        <w:t xml:space="preserve">114 дополнительных общеобразовательных общеразвивающих программы </w:t>
      </w:r>
      <w:r>
        <w:rPr>
          <w:rFonts w:ascii="Times New Roman" w:hAnsi="Times New Roman"/>
          <w:sz w:val="28"/>
        </w:rPr>
        <w:t xml:space="preserve">(из них; 79 учебных программ ознакомительного уровня, 26 программ базового уровня, 7 – комплексных; из 114: 3 сетевые, 5 </w:t>
      </w:r>
      <w:proofErr w:type="spellStart"/>
      <w:r>
        <w:rPr>
          <w:rFonts w:ascii="Times New Roman" w:hAnsi="Times New Roman"/>
          <w:sz w:val="28"/>
        </w:rPr>
        <w:t>разноуровневых</w:t>
      </w:r>
      <w:proofErr w:type="spellEnd"/>
      <w:r>
        <w:rPr>
          <w:rFonts w:ascii="Times New Roman" w:hAnsi="Times New Roman"/>
          <w:sz w:val="28"/>
        </w:rPr>
        <w:t xml:space="preserve">, 7 дистанционных), из которых 53 учебных программ направлены на обучение учащихся по муниципальному заданию, 55 дополнительных общеобразовательных программы с использованием социального сертификата и 4 общеразвивающих программы разработаны для обучения детей на основе платных образовательных услуг. Рабочие программы разрабатывались педагогами с целью адаптации воспитанников к жизни в обществе, формирования общей культуры, самоопределения в выборе бедующей профессии, организации содержательного досуга, с учетом интересов воспитанников и их родителей, материальных возможностей, целесообразности. </w:t>
      </w:r>
    </w:p>
    <w:p w:rsidR="00794944" w:rsidRDefault="00F46524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целом, учебный план Дома художественного творчества детей на 2025-2026 учебный год отвечал запросу на получение дополнительного образования детей 5 - 18 лет, учащихся школ </w:t>
      </w:r>
      <w:proofErr w:type="spellStart"/>
      <w:r>
        <w:rPr>
          <w:rFonts w:ascii="Times New Roman" w:hAnsi="Times New Roman"/>
          <w:sz w:val="28"/>
        </w:rPr>
        <w:t>Кореновского</w:t>
      </w:r>
      <w:proofErr w:type="spellEnd"/>
      <w:r>
        <w:rPr>
          <w:rFonts w:ascii="Times New Roman" w:hAnsi="Times New Roman"/>
          <w:sz w:val="28"/>
        </w:rPr>
        <w:t xml:space="preserve"> района.</w:t>
      </w:r>
    </w:p>
    <w:p w:rsidR="00794944" w:rsidRDefault="00794944">
      <w:pPr>
        <w:spacing w:after="0" w:line="240" w:lineRule="auto"/>
        <w:ind w:firstLine="709"/>
        <w:rPr>
          <w:rFonts w:ascii="Times New Roman" w:hAnsi="Times New Roman"/>
          <w:sz w:val="16"/>
        </w:rPr>
      </w:pPr>
    </w:p>
    <w:tbl>
      <w:tblPr>
        <w:tblW w:w="0" w:type="auto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843"/>
        <w:gridCol w:w="1701"/>
        <w:gridCol w:w="1559"/>
        <w:gridCol w:w="1701"/>
        <w:gridCol w:w="1701"/>
        <w:gridCol w:w="1417"/>
      </w:tblGrid>
      <w:tr w:rsidR="00794944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Учебный год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Художественная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социально – гуманитарная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техническая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туристско</w:t>
            </w:r>
            <w:proofErr w:type="spellEnd"/>
            <w:r>
              <w:rPr>
                <w:rFonts w:ascii="Times New Roman" w:hAnsi="Times New Roman"/>
                <w:b/>
                <w:sz w:val="20"/>
              </w:rPr>
              <w:t xml:space="preserve"> – краеведческая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естественно-научная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уч-ся</w:t>
            </w:r>
          </w:p>
        </w:tc>
      </w:tr>
      <w:tr w:rsidR="00794944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2016 - 2017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126 групп, 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1311 учащихся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 групп,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205 уч-ся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 групп,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79 уч-ся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 групп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 уч-ся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79494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1665</w:t>
            </w:r>
          </w:p>
        </w:tc>
      </w:tr>
      <w:tr w:rsidR="00794944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2017 - 2018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124групп, 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1499 учащихся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 групп,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310 уч-ся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 групп,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71 уч-ся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 групп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44 уч-ся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 группы,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 уч-ся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1954</w:t>
            </w:r>
          </w:p>
        </w:tc>
      </w:tr>
      <w:tr w:rsidR="00794944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2018 - 2019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122групп, 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1482 учащихся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21 групп,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311 уч-ся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 групп,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89 уч-ся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 групп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 уч-ся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 группы,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60 уч-ся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1987</w:t>
            </w:r>
          </w:p>
        </w:tc>
      </w:tr>
      <w:tr w:rsidR="00794944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2019 - 2020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114групп, 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1387 учащихся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 групп,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336 уч-ся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 групп,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155 уч-ся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 групп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64 уч-ся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 группы,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102 уч-ся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2044</w:t>
            </w:r>
          </w:p>
        </w:tc>
      </w:tr>
      <w:tr w:rsidR="00794944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2020 - 2021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115групп, 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1374 учащихся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22 групп,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307 уч-ся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 групп,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152 уч-ся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7групп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70 уч-ся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 группы,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120 уч-ся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2023</w:t>
            </w:r>
          </w:p>
        </w:tc>
      </w:tr>
      <w:tr w:rsidR="00794944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2021 - 2022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154группы, 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1834 учащихся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25 групп,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340 уч-ся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 групп,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260 уч-ся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12групп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120 уч-ся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 группы,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238 уч-ся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2792</w:t>
            </w:r>
          </w:p>
        </w:tc>
      </w:tr>
      <w:tr w:rsidR="00794944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2022 - 2023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157группы, 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1878 учащихся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 групп,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360 уч-ся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 групп,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280 уч-ся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14групп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144 уч-ся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 группы,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292 уч-ся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2954</w:t>
            </w:r>
          </w:p>
        </w:tc>
      </w:tr>
      <w:tr w:rsidR="00794944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2023 - 2024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158групп, 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1837 учащихся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 групп,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356 уч-ся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 групп,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309 уч-ся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14групп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145 уч-ся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27 групп,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300 уч-ся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2947</w:t>
            </w:r>
          </w:p>
        </w:tc>
      </w:tr>
      <w:tr w:rsidR="00794944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2024 - 2025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191группа, 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2097 учащихся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68 групп,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981 уч-ся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 групп,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530 уч-ся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 групп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172 уч-ся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33 групп,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328 уч-ся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4108</w:t>
            </w:r>
          </w:p>
        </w:tc>
      </w:tr>
      <w:tr w:rsidR="00794944"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2025 - 2026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220 групп, 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2454 учащихся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173 групп,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1962 уч-ся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 групп,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454 уч-ся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 групп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173 уч-ся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34 групп,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423 уч-ся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5466</w:t>
            </w:r>
          </w:p>
        </w:tc>
      </w:tr>
    </w:tbl>
    <w:p w:rsidR="00794944" w:rsidRDefault="00F46524">
      <w:pPr>
        <w:spacing w:after="0" w:line="240" w:lineRule="auto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 таблицы видно, что в этом учебном году стабильные показатели охвата учащихся дополнительным образованием, за счёт средств местного бюджета: по муниципальному заданию обучается 2368 учащихся в 184 группах, с использованием персонифицированного финансирования 3098 учащихся в 301 группе; обучалось по договорам об оказании платных образовательных услуг 72 ребёнка в 5 группах.</w:t>
      </w:r>
    </w:p>
    <w:p w:rsidR="00794944" w:rsidRDefault="00F46524">
      <w:pPr>
        <w:spacing w:after="0" w:line="240" w:lineRule="auto"/>
        <w:ind w:firstLine="708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Образовательные интересы детей, родителей и социума являются приоритетными в работе ДХТД, определяют содержание образования, его уровень и направленность. Выявлен стабильный интерес родителей и общественности к раннему развитию дошкольников, поэтому создаются условия для расширения спектра образовательных услуг этого направления. Однако, из-за открывающихся групп для дошкольников на базе детских садов и школ, существенного увеличения количества групп не происходит, так: </w:t>
      </w:r>
    </w:p>
    <w:p w:rsidR="00794944" w:rsidRDefault="00794944">
      <w:pPr>
        <w:spacing w:after="0" w:line="240" w:lineRule="auto"/>
        <w:ind w:firstLine="709"/>
        <w:rPr>
          <w:rFonts w:ascii="Times New Roman" w:hAnsi="Times New Roman"/>
          <w:sz w:val="16"/>
        </w:rPr>
      </w:pPr>
    </w:p>
    <w:tbl>
      <w:tblPr>
        <w:tblW w:w="0" w:type="auto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3685"/>
        <w:gridCol w:w="3828"/>
      </w:tblGrid>
      <w:tr w:rsidR="0079494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79494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Кол-во трупп в студии «Малышок» и </w:t>
            </w:r>
            <w:proofErr w:type="spellStart"/>
            <w:r>
              <w:rPr>
                <w:rFonts w:ascii="Times New Roman" w:hAnsi="Times New Roman"/>
                <w:sz w:val="28"/>
              </w:rPr>
              <w:t>Развивайка</w:t>
            </w:r>
            <w:proofErr w:type="spellEnd"/>
            <w:r>
              <w:rPr>
                <w:rFonts w:ascii="Times New Roman" w:hAnsi="Times New Roman"/>
                <w:sz w:val="28"/>
              </w:rPr>
              <w:t>»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Специальный курс «</w:t>
            </w:r>
            <w:proofErr w:type="spellStart"/>
            <w:r>
              <w:rPr>
                <w:rFonts w:ascii="Times New Roman" w:hAnsi="Times New Roman"/>
                <w:sz w:val="28"/>
              </w:rPr>
              <w:t>Предшкольная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подготовка»</w:t>
            </w:r>
          </w:p>
        </w:tc>
      </w:tr>
      <w:tr w:rsidR="0079494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2018 – 2019 учебный год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 групп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 группы</w:t>
            </w:r>
          </w:p>
        </w:tc>
      </w:tr>
      <w:tr w:rsidR="0079494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2019 – 2020 учебный год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 групп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 группы</w:t>
            </w:r>
          </w:p>
        </w:tc>
      </w:tr>
      <w:tr w:rsidR="0079494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2020 – 2021 учебный год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 групп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 группы</w:t>
            </w:r>
          </w:p>
        </w:tc>
      </w:tr>
      <w:tr w:rsidR="0079494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2021 – 2022 учебный год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 групп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 группы</w:t>
            </w:r>
          </w:p>
        </w:tc>
      </w:tr>
      <w:tr w:rsidR="0079494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2022 – 2023 учебный год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 групп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 группы</w:t>
            </w:r>
          </w:p>
        </w:tc>
      </w:tr>
      <w:tr w:rsidR="0079494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2023 – 2024 учебный год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 групп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 группы</w:t>
            </w:r>
          </w:p>
        </w:tc>
      </w:tr>
      <w:tr w:rsidR="0079494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2024 – 2025 учебный год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 групп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 группы</w:t>
            </w:r>
          </w:p>
        </w:tc>
      </w:tr>
      <w:tr w:rsidR="00794944">
        <w:tc>
          <w:tcPr>
            <w:tcW w:w="3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2025 – 2026 учебный год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 групп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 группы</w:t>
            </w:r>
          </w:p>
        </w:tc>
      </w:tr>
    </w:tbl>
    <w:p w:rsidR="00794944" w:rsidRDefault="00794944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794944" w:rsidRDefault="00F46524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В будущем учебном году необходимо продолжить информационно – ознакомительную работу с жителями района в целях привлечения большего числа детей в группы </w:t>
      </w:r>
      <w:proofErr w:type="spellStart"/>
      <w:r>
        <w:rPr>
          <w:rFonts w:ascii="Times New Roman" w:hAnsi="Times New Roman"/>
          <w:sz w:val="28"/>
        </w:rPr>
        <w:t>предшкольной</w:t>
      </w:r>
      <w:proofErr w:type="spellEnd"/>
      <w:r>
        <w:rPr>
          <w:rFonts w:ascii="Times New Roman" w:hAnsi="Times New Roman"/>
          <w:sz w:val="28"/>
        </w:rPr>
        <w:t xml:space="preserve"> подготовки.</w:t>
      </w:r>
    </w:p>
    <w:p w:rsidR="00794944" w:rsidRDefault="00F46524">
      <w:pPr>
        <w:widowControl w:val="0"/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Анализ социального заказа со стороны детей и родителей показывает востребованность детских объединений художественной, и социально - гуманитарной направленностей. Наиболее популярными видами деятельности являются эстрадная хореография, бальные танцы, отдельные виды декоративно - прикладного творчества (лепка из солёного теста, </w:t>
      </w:r>
      <w:proofErr w:type="spellStart"/>
      <w:r>
        <w:rPr>
          <w:rFonts w:ascii="Times New Roman" w:hAnsi="Times New Roman"/>
          <w:sz w:val="28"/>
        </w:rPr>
        <w:t>бисероплетение</w:t>
      </w:r>
      <w:proofErr w:type="spellEnd"/>
      <w:r>
        <w:rPr>
          <w:rFonts w:ascii="Times New Roman" w:hAnsi="Times New Roman"/>
          <w:sz w:val="28"/>
        </w:rPr>
        <w:t>, дизайн интерьера и др.), изобразительное, вокальное творчество, развитие ребёнка младшего школьного возраста, журналистика. В этих объединениях достигнуты наиболее высокие результаты, среди них работают 8 детских коллективов, имеющих почетное звание «Образцовый художественный коллектив»:</w:t>
      </w:r>
    </w:p>
    <w:p w:rsidR="00794944" w:rsidRDefault="00F46524">
      <w:pPr>
        <w:widowControl w:val="0"/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ансамбль бального танца «Ритм»,</w:t>
      </w:r>
    </w:p>
    <w:p w:rsidR="00794944" w:rsidRDefault="00F46524">
      <w:pPr>
        <w:widowControl w:val="0"/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ансамбль эстрадного танца «Жизнь»,</w:t>
      </w:r>
    </w:p>
    <w:p w:rsidR="00794944" w:rsidRDefault="00F46524">
      <w:pPr>
        <w:widowControl w:val="0"/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вокальный ансамбль «Голоса», </w:t>
      </w:r>
    </w:p>
    <w:p w:rsidR="00794944" w:rsidRDefault="00F46524">
      <w:pPr>
        <w:widowControl w:val="0"/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детское объединение «Дизайн интерьера,</w:t>
      </w:r>
    </w:p>
    <w:p w:rsidR="00794944" w:rsidRDefault="00F46524">
      <w:pPr>
        <w:widowControl w:val="0"/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детское объединение «Фантазия»,</w:t>
      </w:r>
    </w:p>
    <w:p w:rsidR="00794944" w:rsidRDefault="00F46524">
      <w:pPr>
        <w:widowControl w:val="0"/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студия бардовской песни «Визит»,</w:t>
      </w:r>
    </w:p>
    <w:p w:rsidR="00794944" w:rsidRDefault="00F46524">
      <w:pPr>
        <w:widowControl w:val="0"/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вокально – эстрадный ансамбль «Каприз»;</w:t>
      </w:r>
    </w:p>
    <w:p w:rsidR="00794944" w:rsidRDefault="00F46524">
      <w:pPr>
        <w:widowControl w:val="0"/>
        <w:spacing w:after="0" w:line="240" w:lineRule="auto"/>
        <w:ind w:left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хореографический ансамбль «</w:t>
      </w:r>
      <w:proofErr w:type="spellStart"/>
      <w:r>
        <w:rPr>
          <w:rFonts w:ascii="Times New Roman" w:hAnsi="Times New Roman"/>
          <w:sz w:val="28"/>
        </w:rPr>
        <w:t>Свирелька</w:t>
      </w:r>
      <w:proofErr w:type="spellEnd"/>
      <w:r>
        <w:rPr>
          <w:rFonts w:ascii="Times New Roman" w:hAnsi="Times New Roman"/>
          <w:sz w:val="28"/>
        </w:rPr>
        <w:t>».</w:t>
      </w:r>
    </w:p>
    <w:p w:rsidR="00794944" w:rsidRDefault="00F46524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течение всего учебного года педагогическим коллективом ДХТД проводилась работа по пропаганде дополнительного образования детей и набору в творческие объединения: «Дни открытых дверей», выставки детского творчества, концертные выступления детских коллективов, индивидуальные встречи с учащимися школ и их родителями, опубликование статей в средствах массовой информации (районная газета «</w:t>
      </w:r>
      <w:proofErr w:type="spellStart"/>
      <w:r>
        <w:rPr>
          <w:rFonts w:ascii="Times New Roman" w:hAnsi="Times New Roman"/>
          <w:sz w:val="28"/>
        </w:rPr>
        <w:t>Кореновские</w:t>
      </w:r>
      <w:proofErr w:type="spellEnd"/>
      <w:r>
        <w:rPr>
          <w:rFonts w:ascii="Times New Roman" w:hAnsi="Times New Roman"/>
          <w:sz w:val="28"/>
        </w:rPr>
        <w:t xml:space="preserve"> вести»), размещение информации на сайте ДХТД в локальной сети интернет.</w:t>
      </w:r>
    </w:p>
    <w:p w:rsidR="00794944" w:rsidRDefault="00F46524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Соотношение численного состава воспитанников Дома художественного творчества детей по годам обучения и возрастным категориям следующее:</w:t>
      </w:r>
    </w:p>
    <w:p w:rsidR="00794944" w:rsidRDefault="00794944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tbl>
      <w:tblPr>
        <w:tblW w:w="0" w:type="auto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41"/>
        <w:gridCol w:w="1530"/>
        <w:gridCol w:w="1560"/>
        <w:gridCol w:w="1560"/>
        <w:gridCol w:w="1500"/>
        <w:gridCol w:w="1530"/>
        <w:gridCol w:w="1500"/>
      </w:tblGrid>
      <w:tr w:rsidR="00794944"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79494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2021 – 2022 уч.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2022 – 2023 уч.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2023 – 2024 уч. год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2024 – 2025 уч. год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2024 – 2026 уч. год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2025 – 2026 уч. год</w:t>
            </w:r>
          </w:p>
        </w:tc>
      </w:tr>
      <w:tr w:rsidR="00794944"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1-ый год обучения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2441</w:t>
            </w:r>
            <w:r>
              <w:rPr>
                <w:rFonts w:ascii="Times New Roman" w:hAnsi="Times New Roman"/>
                <w:sz w:val="28"/>
              </w:rPr>
              <w:t xml:space="preserve"> учащихся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2587</w:t>
            </w:r>
            <w:r>
              <w:rPr>
                <w:rFonts w:ascii="Times New Roman" w:hAnsi="Times New Roman"/>
                <w:sz w:val="28"/>
              </w:rPr>
              <w:t xml:space="preserve"> учащихся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2571</w:t>
            </w:r>
            <w:r>
              <w:rPr>
                <w:rFonts w:ascii="Times New Roman" w:hAnsi="Times New Roman"/>
                <w:sz w:val="28"/>
              </w:rPr>
              <w:t xml:space="preserve"> учащихся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3752</w:t>
            </w:r>
            <w:r>
              <w:rPr>
                <w:rFonts w:ascii="Times New Roman" w:hAnsi="Times New Roman"/>
                <w:sz w:val="28"/>
              </w:rPr>
              <w:t xml:space="preserve"> учащихся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3752</w:t>
            </w:r>
            <w:r>
              <w:rPr>
                <w:rFonts w:ascii="Times New Roman" w:hAnsi="Times New Roman"/>
                <w:sz w:val="28"/>
              </w:rPr>
              <w:t xml:space="preserve"> учащихся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5056</w:t>
            </w:r>
            <w:r>
              <w:rPr>
                <w:rFonts w:ascii="Times New Roman" w:hAnsi="Times New Roman"/>
                <w:sz w:val="28"/>
              </w:rPr>
              <w:t xml:space="preserve"> учащихся</w:t>
            </w:r>
          </w:p>
        </w:tc>
      </w:tr>
      <w:tr w:rsidR="00794944"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2-ой год обучения и последующие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351</w:t>
            </w:r>
            <w:r>
              <w:rPr>
                <w:rFonts w:ascii="Times New Roman" w:hAnsi="Times New Roman"/>
                <w:sz w:val="28"/>
              </w:rPr>
              <w:t xml:space="preserve"> учащихся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367</w:t>
            </w:r>
            <w:r>
              <w:rPr>
                <w:rFonts w:ascii="Times New Roman" w:hAnsi="Times New Roman"/>
                <w:sz w:val="28"/>
              </w:rPr>
              <w:t xml:space="preserve"> учащихся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376</w:t>
            </w:r>
            <w:r>
              <w:rPr>
                <w:rFonts w:ascii="Times New Roman" w:hAnsi="Times New Roman"/>
                <w:sz w:val="28"/>
              </w:rPr>
              <w:t xml:space="preserve"> учащихся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356</w:t>
            </w:r>
            <w:r>
              <w:rPr>
                <w:rFonts w:ascii="Times New Roman" w:hAnsi="Times New Roman"/>
                <w:sz w:val="28"/>
              </w:rPr>
              <w:t xml:space="preserve"> учащихся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356</w:t>
            </w:r>
            <w:r>
              <w:rPr>
                <w:rFonts w:ascii="Times New Roman" w:hAnsi="Times New Roman"/>
                <w:sz w:val="28"/>
              </w:rPr>
              <w:t xml:space="preserve"> учащихся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410</w:t>
            </w:r>
            <w:r>
              <w:rPr>
                <w:rFonts w:ascii="Times New Roman" w:hAnsi="Times New Roman"/>
                <w:sz w:val="28"/>
              </w:rPr>
              <w:t>учащихся</w:t>
            </w:r>
          </w:p>
        </w:tc>
      </w:tr>
    </w:tbl>
    <w:p w:rsidR="00794944" w:rsidRDefault="00794944">
      <w:pPr>
        <w:spacing w:after="0" w:line="240" w:lineRule="auto"/>
        <w:ind w:firstLine="709"/>
        <w:rPr>
          <w:rFonts w:ascii="Times New Roman" w:hAnsi="Times New Roman"/>
          <w:sz w:val="16"/>
        </w:rPr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276"/>
        <w:gridCol w:w="1276"/>
        <w:gridCol w:w="1276"/>
        <w:gridCol w:w="1275"/>
        <w:gridCol w:w="1276"/>
        <w:gridCol w:w="1134"/>
      </w:tblGrid>
      <w:tr w:rsidR="00794944"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Возраст обучающихся</w:t>
            </w:r>
          </w:p>
          <w:p w:rsidR="00794944" w:rsidRDefault="0079494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2023– 2024 учебный год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2024– 2025 учебный год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2025– 2026 учебный год</w:t>
            </w:r>
          </w:p>
        </w:tc>
      </w:tr>
      <w:tr w:rsidR="00794944"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794944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Кол-во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уч-ся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% от общего числа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уч-ся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Кол-во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уч-ся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% от общего числа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уч-ся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Кол-во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уч-ся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% от общего числа</w:t>
            </w:r>
          </w:p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уч-ся</w:t>
            </w:r>
          </w:p>
        </w:tc>
      </w:tr>
      <w:tr w:rsidR="0079494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Младший школьный</w:t>
            </w:r>
          </w:p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6-9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1578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53,9%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1978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48,0%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2134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39,0%</w:t>
            </w:r>
          </w:p>
        </w:tc>
      </w:tr>
      <w:tr w:rsidR="0079494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Средний школьный </w:t>
            </w:r>
          </w:p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10-14 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1133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38%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1775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43,0%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46,0%</w:t>
            </w:r>
          </w:p>
        </w:tc>
      </w:tr>
      <w:tr w:rsidR="0079494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Старшеклассники </w:t>
            </w:r>
          </w:p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15-17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15%</w:t>
            </w:r>
          </w:p>
        </w:tc>
      </w:tr>
      <w:tr w:rsidR="00794944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 лет и старше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0,03</w:t>
            </w:r>
          </w:p>
        </w:tc>
      </w:tr>
    </w:tbl>
    <w:p w:rsidR="00794944" w:rsidRDefault="00794944">
      <w:pPr>
        <w:spacing w:after="0" w:line="240" w:lineRule="auto"/>
        <w:ind w:firstLine="709"/>
        <w:rPr>
          <w:rFonts w:ascii="Times New Roman" w:hAnsi="Times New Roman"/>
          <w:sz w:val="16"/>
        </w:rPr>
      </w:pPr>
    </w:p>
    <w:p w:rsidR="00794944" w:rsidRDefault="00F46524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Возможности в освоении будущей профессии, </w:t>
      </w:r>
      <w:proofErr w:type="spellStart"/>
      <w:r>
        <w:rPr>
          <w:rFonts w:ascii="Times New Roman" w:hAnsi="Times New Roman"/>
          <w:sz w:val="28"/>
        </w:rPr>
        <w:t>допрофессиональной</w:t>
      </w:r>
      <w:proofErr w:type="spellEnd"/>
      <w:r>
        <w:rPr>
          <w:rFonts w:ascii="Times New Roman" w:hAnsi="Times New Roman"/>
          <w:sz w:val="28"/>
        </w:rPr>
        <w:t xml:space="preserve"> подготовки предоставляют объединения по изобразительному искусству, хореографии, декоративно – прикладному творчеству, вокалу, программированию, техническому моделированию и конструированию, по туризму. Но из таблицы видно, что 61 % учащихся посещают объединения, ориентированные на получение профессии. В этом учебном году произошло незначительное увеличение численности учащихся среднего и старшего школьного возраста. Необходим ряд дополнительных мер в организации учебного процесса для данной возрастной категории. </w:t>
      </w:r>
    </w:p>
    <w:p w:rsidR="00794944" w:rsidRDefault="00F46524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Статистический анализ в исследуемых объединениях выявил:</w:t>
      </w:r>
    </w:p>
    <w:p w:rsidR="00794944" w:rsidRDefault="00F46524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стабильную наполняемость и сохранность контингента в течение учебного года во всех детских объединениях Дома художественного творчества детей. </w:t>
      </w:r>
    </w:p>
    <w:p w:rsidR="00794944" w:rsidRDefault="00F46524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сохранность в ДХТД составляет 99,5 %. </w:t>
      </w:r>
    </w:p>
    <w:p w:rsidR="00794944" w:rsidRDefault="00F46524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обновление состава в детских объединениях учреждения во II полугодии составляет 2 %. </w:t>
      </w:r>
    </w:p>
    <w:p w:rsidR="00794944" w:rsidRDefault="00F46524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Проблема повышения интереса обучающихся к определенным видам деятельности решается через: введение новых методик и технологий, путем использования современных дополнительных образовательных программ, предметных и ориентационных курсов, которые основаны на взаимосвязи общего и дополнительного образования.</w:t>
      </w:r>
    </w:p>
    <w:p w:rsidR="00794944" w:rsidRDefault="00F46524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качественной реализации образовательных программ от педагогов дополнительного образования требуется постоянное совершенствование педагогического мастерства и практическое овладение педагогической диагностикой, умелое планирование образовательного занятия, вариативность методов и приемов обучения и воспитания, целеполагание, коррекция педагогического процесса, отслеживание и прогнозирование результатов педагогической деятельности, анализ и оценка образовательного процесса.</w:t>
      </w:r>
    </w:p>
    <w:p w:rsidR="00794944" w:rsidRDefault="00F46524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Проблема качества образования наиболее актуальна на современном этапе, повышается ответственность учреждения за содержание образовательного процесса. В ДХТД систематизирована работа по организации педагогического диагностирования учебного процесса. Согласно </w:t>
      </w:r>
      <w:proofErr w:type="gramStart"/>
      <w:r>
        <w:rPr>
          <w:rFonts w:ascii="Times New Roman" w:hAnsi="Times New Roman"/>
          <w:sz w:val="28"/>
        </w:rPr>
        <w:t>требованиям</w:t>
      </w:r>
      <w:proofErr w:type="gramEnd"/>
      <w:r>
        <w:rPr>
          <w:rFonts w:ascii="Times New Roman" w:hAnsi="Times New Roman"/>
          <w:sz w:val="28"/>
        </w:rPr>
        <w:t xml:space="preserve"> дополнительных общеобразовательных общеразвивающих программ практиковался вводный и промежуточный контроль знаний, умений, навыков, специальных способностей обучающихся. В конце учебного года (май) качество и полнота выполнения учебных программ отслеживалось через промежуточную и итоговую аттестацию, формы которой определяются педагогами в соответствии с учебными программами, с учетом специфики учебной дисциплины (контрольные задания, выполнение зачетных практических работ, через выставки, конкурсы, фестивали) «что должен знать и уметь учащиеся» после каждого этапа обучения. Таким образом, по представленным мониторингам итогового контроля имеют низкий уровень - 3 % обучающихся, средний – 41 %, высокий – 56 %. Результаты итогового контроля показали, что уровень реализации программного материала в 20253-2026 учебном году составил 97 %.</w:t>
      </w:r>
    </w:p>
    <w:p w:rsidR="00794944" w:rsidRDefault="00F46524">
      <w:pPr>
        <w:spacing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Результатом качества образовательного процесса стало участие в муниципальных, зональных, краевых, Всероссийских и Международных творческих </w:t>
      </w:r>
      <w:r>
        <w:rPr>
          <w:rFonts w:ascii="Times New Roman" w:hAnsi="Times New Roman"/>
          <w:b/>
          <w:sz w:val="28"/>
        </w:rPr>
        <w:t>конкурсах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1319 учащихся</w:t>
      </w:r>
      <w:r>
        <w:rPr>
          <w:rFonts w:ascii="Times New Roman" w:hAnsi="Times New Roman"/>
          <w:sz w:val="28"/>
        </w:rPr>
        <w:t xml:space="preserve"> ДХТД (24</w:t>
      </w:r>
      <w:r>
        <w:rPr>
          <w:rFonts w:ascii="Times New Roman" w:hAnsi="Times New Roman"/>
          <w:b/>
          <w:sz w:val="28"/>
        </w:rPr>
        <w:t xml:space="preserve"> %</w:t>
      </w:r>
      <w:r>
        <w:rPr>
          <w:rFonts w:ascii="Times New Roman" w:hAnsi="Times New Roman"/>
          <w:sz w:val="28"/>
        </w:rPr>
        <w:t xml:space="preserve"> от общего количества обучающихся). Из них награждены дипломами и грамотами победителей, призёров, лауреатов </w:t>
      </w:r>
      <w:r>
        <w:rPr>
          <w:rFonts w:ascii="Times New Roman" w:hAnsi="Times New Roman"/>
          <w:b/>
          <w:sz w:val="28"/>
        </w:rPr>
        <w:t>924 ребёнка</w:t>
      </w:r>
      <w:r>
        <w:rPr>
          <w:rFonts w:ascii="Times New Roman" w:hAnsi="Times New Roman"/>
          <w:sz w:val="28"/>
        </w:rPr>
        <w:t xml:space="preserve"> (70% от общего числа участвующих), в копилке учреждения </w:t>
      </w:r>
      <w:r>
        <w:rPr>
          <w:rFonts w:ascii="Times New Roman" w:hAnsi="Times New Roman"/>
          <w:b/>
          <w:sz w:val="28"/>
        </w:rPr>
        <w:t>373 награды</w:t>
      </w:r>
      <w:r>
        <w:rPr>
          <w:rFonts w:ascii="Times New Roman" w:hAnsi="Times New Roman"/>
          <w:sz w:val="28"/>
        </w:rPr>
        <w:t xml:space="preserve"> различных уровней:</w:t>
      </w:r>
    </w:p>
    <w:p w:rsidR="00794944" w:rsidRDefault="00794944">
      <w:pPr>
        <w:spacing w:line="240" w:lineRule="auto"/>
        <w:ind w:firstLine="709"/>
        <w:rPr>
          <w:rFonts w:ascii="Times New Roman" w:hAnsi="Times New Roman"/>
          <w:sz w:val="16"/>
        </w:rPr>
      </w:pPr>
    </w:p>
    <w:tbl>
      <w:tblPr>
        <w:tblW w:w="0" w:type="auto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43"/>
        <w:gridCol w:w="807"/>
        <w:gridCol w:w="708"/>
        <w:gridCol w:w="708"/>
        <w:gridCol w:w="797"/>
        <w:gridCol w:w="567"/>
        <w:gridCol w:w="566"/>
        <w:gridCol w:w="880"/>
        <w:gridCol w:w="566"/>
        <w:gridCol w:w="793"/>
        <w:gridCol w:w="846"/>
        <w:gridCol w:w="685"/>
        <w:gridCol w:w="710"/>
        <w:gridCol w:w="805"/>
      </w:tblGrid>
      <w:tr w:rsidR="00794944">
        <w:trPr>
          <w:trHeight w:val="469"/>
        </w:trPr>
        <w:tc>
          <w:tcPr>
            <w:tcW w:w="21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Победы</w:t>
            </w:r>
          </w:p>
        </w:tc>
        <w:tc>
          <w:tcPr>
            <w:tcW w:w="22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Муниципальный</w:t>
            </w:r>
          </w:p>
        </w:tc>
        <w:tc>
          <w:tcPr>
            <w:tcW w:w="2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Краевой</w:t>
            </w:r>
          </w:p>
        </w:tc>
        <w:tc>
          <w:tcPr>
            <w:tcW w:w="22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Всероссийский</w:t>
            </w:r>
          </w:p>
        </w:tc>
        <w:tc>
          <w:tcPr>
            <w:tcW w:w="2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Международный</w:t>
            </w:r>
          </w:p>
        </w:tc>
      </w:tr>
      <w:tr w:rsidR="00794944">
        <w:trPr>
          <w:trHeight w:val="509"/>
        </w:trPr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794944"/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1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2023 -2024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2024-2025</w:t>
            </w:r>
          </w:p>
        </w:tc>
        <w:tc>
          <w:tcPr>
            <w:tcW w:w="7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2025-2026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left="1" w:hanging="1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2023-202</w:t>
            </w:r>
            <w:r>
              <w:rPr>
                <w:rFonts w:ascii="Times New Roman" w:hAnsi="Times New Roman"/>
                <w:b/>
                <w:sz w:val="16"/>
              </w:rPr>
              <w:t>4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2024-202</w:t>
            </w:r>
            <w:r>
              <w:rPr>
                <w:rFonts w:ascii="Times New Roman" w:hAnsi="Times New Roman"/>
                <w:b/>
                <w:sz w:val="16"/>
              </w:rPr>
              <w:t>5</w:t>
            </w:r>
          </w:p>
        </w:tc>
        <w:tc>
          <w:tcPr>
            <w:tcW w:w="8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2025-2026</w:t>
            </w:r>
          </w:p>
        </w:tc>
        <w:tc>
          <w:tcPr>
            <w:tcW w:w="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2023-2024</w:t>
            </w:r>
          </w:p>
        </w:tc>
        <w:tc>
          <w:tcPr>
            <w:tcW w:w="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2024-2025</w:t>
            </w:r>
          </w:p>
        </w:tc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2025-2026</w:t>
            </w:r>
          </w:p>
        </w:tc>
        <w:tc>
          <w:tcPr>
            <w:tcW w:w="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2023-202</w:t>
            </w:r>
            <w:r>
              <w:rPr>
                <w:rFonts w:ascii="Times New Roman" w:hAnsi="Times New Roman"/>
                <w:b/>
                <w:sz w:val="16"/>
              </w:rPr>
              <w:t>4</w:t>
            </w: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2024-202</w:t>
            </w:r>
            <w:r>
              <w:rPr>
                <w:rFonts w:ascii="Times New Roman" w:hAnsi="Times New Roman"/>
                <w:b/>
                <w:sz w:val="16"/>
              </w:rPr>
              <w:t>5</w:t>
            </w:r>
          </w:p>
        </w:tc>
        <w:tc>
          <w:tcPr>
            <w:tcW w:w="8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b/>
                <w:sz w:val="16"/>
              </w:rPr>
            </w:pPr>
            <w:r>
              <w:rPr>
                <w:rFonts w:ascii="Times New Roman" w:hAnsi="Times New Roman"/>
                <w:b/>
                <w:sz w:val="16"/>
              </w:rPr>
              <w:t>2025-2026</w:t>
            </w:r>
          </w:p>
        </w:tc>
      </w:tr>
      <w:tr w:rsidR="00794944">
        <w:trPr>
          <w:trHeight w:val="509"/>
        </w:trPr>
        <w:tc>
          <w:tcPr>
            <w:tcW w:w="21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794944"/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794944"/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794944"/>
        </w:tc>
        <w:tc>
          <w:tcPr>
            <w:tcW w:w="7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794944"/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794944"/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794944"/>
        </w:tc>
        <w:tc>
          <w:tcPr>
            <w:tcW w:w="8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794944"/>
        </w:tc>
        <w:tc>
          <w:tcPr>
            <w:tcW w:w="5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794944"/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794944"/>
        </w:tc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794944"/>
        </w:tc>
        <w:tc>
          <w:tcPr>
            <w:tcW w:w="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794944"/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794944"/>
        </w:tc>
        <w:tc>
          <w:tcPr>
            <w:tcW w:w="8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794944"/>
        </w:tc>
      </w:tr>
      <w:tr w:rsidR="00794944">
        <w:trPr>
          <w:trHeight w:val="325"/>
        </w:trPr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Победители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</w:t>
            </w:r>
          </w:p>
        </w:tc>
      </w:tr>
      <w:tr w:rsidR="00794944">
        <w:tc>
          <w:tcPr>
            <w:tcW w:w="1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Призёры, лауреаты, дипломанты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I 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35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48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273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47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22</w:t>
            </w:r>
          </w:p>
        </w:tc>
      </w:tr>
      <w:tr w:rsidR="00794944">
        <w:tc>
          <w:tcPr>
            <w:tcW w:w="1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794944"/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II 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41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11</w:t>
            </w:r>
          </w:p>
        </w:tc>
      </w:tr>
      <w:tr w:rsidR="00794944">
        <w:tc>
          <w:tcPr>
            <w:tcW w:w="13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794944"/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8"/>
              </w:rPr>
              <w:t>III м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25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4</w:t>
            </w:r>
          </w:p>
        </w:tc>
      </w:tr>
      <w:tr w:rsidR="00794944"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ВСЕГО: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36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310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59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39</w:t>
            </w:r>
          </w:p>
        </w:tc>
      </w:tr>
      <w:tr w:rsidR="00794944">
        <w:tc>
          <w:tcPr>
            <w:tcW w:w="2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ИТОГО:</w:t>
            </w:r>
          </w:p>
        </w:tc>
        <w:tc>
          <w:tcPr>
            <w:tcW w:w="863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2023 – 2024 </w:t>
            </w:r>
            <w:proofErr w:type="spellStart"/>
            <w:r>
              <w:rPr>
                <w:rFonts w:ascii="Times New Roman" w:hAnsi="Times New Roman"/>
                <w:sz w:val="28"/>
              </w:rPr>
              <w:t>уч.г</w:t>
            </w:r>
            <w:proofErr w:type="spellEnd"/>
            <w:r>
              <w:rPr>
                <w:rFonts w:ascii="Times New Roman" w:hAnsi="Times New Roman"/>
                <w:sz w:val="28"/>
              </w:rPr>
              <w:t>. – 317</w:t>
            </w:r>
            <w:r>
              <w:rPr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 xml:space="preserve">  2024-2025 </w:t>
            </w:r>
            <w:proofErr w:type="spellStart"/>
            <w:r>
              <w:rPr>
                <w:rFonts w:ascii="Times New Roman" w:hAnsi="Times New Roman"/>
                <w:sz w:val="28"/>
              </w:rPr>
              <w:t>уч.г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  <w:r>
              <w:rPr>
                <w:rFonts w:ascii="Times New Roman" w:hAnsi="Times New Roman"/>
                <w:b/>
                <w:sz w:val="28"/>
              </w:rPr>
              <w:t xml:space="preserve"> – </w:t>
            </w:r>
            <w:proofErr w:type="gramStart"/>
            <w:r>
              <w:rPr>
                <w:rFonts w:ascii="Times New Roman" w:hAnsi="Times New Roman"/>
                <w:sz w:val="28"/>
              </w:rPr>
              <w:t>192,</w:t>
            </w:r>
            <w:r>
              <w:rPr>
                <w:rFonts w:ascii="Times New Roman" w:hAnsi="Times New Roman"/>
                <w:b/>
                <w:sz w:val="28"/>
              </w:rPr>
              <w:t xml:space="preserve">   </w:t>
            </w:r>
            <w:proofErr w:type="gramEnd"/>
            <w:r>
              <w:rPr>
                <w:rFonts w:ascii="Times New Roman" w:hAnsi="Times New Roman"/>
                <w:b/>
                <w:sz w:val="28"/>
              </w:rPr>
              <w:t xml:space="preserve">2025-2026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кч.г</w:t>
            </w:r>
            <w:proofErr w:type="spellEnd"/>
            <w:r>
              <w:rPr>
                <w:rFonts w:ascii="Times New Roman" w:hAnsi="Times New Roman"/>
                <w:b/>
                <w:sz w:val="28"/>
              </w:rPr>
              <w:t>. - 373</w:t>
            </w:r>
          </w:p>
        </w:tc>
      </w:tr>
    </w:tbl>
    <w:p w:rsidR="00794944" w:rsidRDefault="00794944">
      <w:pPr>
        <w:spacing w:after="0" w:line="240" w:lineRule="auto"/>
        <w:ind w:firstLine="709"/>
        <w:rPr>
          <w:rFonts w:ascii="Times New Roman" w:hAnsi="Times New Roman"/>
          <w:sz w:val="16"/>
        </w:rPr>
      </w:pPr>
    </w:p>
    <w:p w:rsidR="00794944" w:rsidRDefault="00F46524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Из таблицы видно, что в этом 2025 – 2026 учебном году увеличилось количество участников в конкурсах, наград получили на 181 больше по сравнению с прошлым годом, однако, необходимо в новом учебном году педагогам активизировать участие своих обучающихся в различных мероприятиях районного и краевого уровней. Лидерами по количеству учащихся, ставшими победителями и лауреатами различных конкурсов, являются педагоги дополнительного образования </w:t>
      </w:r>
      <w:proofErr w:type="spellStart"/>
      <w:r>
        <w:rPr>
          <w:rFonts w:ascii="Times New Roman" w:hAnsi="Times New Roman"/>
          <w:sz w:val="28"/>
        </w:rPr>
        <w:t>Г.И.Попович</w:t>
      </w:r>
      <w:proofErr w:type="spellEnd"/>
      <w:r>
        <w:rPr>
          <w:rFonts w:ascii="Times New Roman" w:hAnsi="Times New Roman"/>
          <w:sz w:val="28"/>
        </w:rPr>
        <w:t xml:space="preserve"> (211 дипломов), Гринёва М.В. (33 диплома), Шевцова М.А (31 диплом), Полупанова О.В. (28 дипломов), </w:t>
      </w:r>
      <w:proofErr w:type="spellStart"/>
      <w:r>
        <w:rPr>
          <w:rFonts w:ascii="Times New Roman" w:hAnsi="Times New Roman"/>
          <w:sz w:val="28"/>
        </w:rPr>
        <w:t>Е.П.Мышляева</w:t>
      </w:r>
      <w:proofErr w:type="spellEnd"/>
      <w:r>
        <w:rPr>
          <w:rFonts w:ascii="Times New Roman" w:hAnsi="Times New Roman"/>
          <w:sz w:val="28"/>
        </w:rPr>
        <w:t xml:space="preserve"> (25 диплом).</w:t>
      </w:r>
    </w:p>
    <w:p w:rsidR="00794944" w:rsidRDefault="00794944">
      <w:pPr>
        <w:spacing w:after="0" w:line="240" w:lineRule="auto"/>
        <w:ind w:firstLine="709"/>
        <w:rPr>
          <w:rFonts w:ascii="Times New Roman" w:hAnsi="Times New Roman"/>
          <w:sz w:val="28"/>
        </w:rPr>
      </w:pPr>
    </w:p>
    <w:p w:rsidR="00794944" w:rsidRDefault="00F46524">
      <w:pPr>
        <w:spacing w:after="0" w:line="240" w:lineRule="auto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Анализируя соответствие планирования учебного материала и полноту его выполнения с календарными учебными графиками, с записями в журналах учета работы педагогов, результаты итогового контроля, можно сделать вывод, что Учебный план Дома художественного творчества детей в 2025-2026 учебном году выполнен в полном объеме.</w:t>
      </w:r>
    </w:p>
    <w:p w:rsidR="00794944" w:rsidRDefault="00794944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u w:val="single"/>
        </w:rPr>
      </w:pPr>
    </w:p>
    <w:p w:rsidR="00794944" w:rsidRDefault="00F46524">
      <w:pPr>
        <w:spacing w:after="0" w:line="240" w:lineRule="auto"/>
        <w:ind w:firstLine="556"/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Объединения художественной направленности</w:t>
      </w:r>
    </w:p>
    <w:p w:rsidR="00794944" w:rsidRDefault="00794944">
      <w:pPr>
        <w:spacing w:after="0" w:line="240" w:lineRule="auto"/>
        <w:ind w:firstLine="556"/>
        <w:jc w:val="center"/>
        <w:rPr>
          <w:rFonts w:ascii="Times New Roman" w:hAnsi="Times New Roman"/>
          <w:b/>
          <w:sz w:val="16"/>
          <w:u w:val="single"/>
        </w:rPr>
      </w:pP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Художественное творчество является одним из самых популярных и привлекательных видов деятельности для учащихся ДХТД всех возрастов. По дополнительным образовательным программам художественной направленности обучается </w:t>
      </w:r>
      <w:r>
        <w:rPr>
          <w:rFonts w:ascii="Times New Roman" w:hAnsi="Times New Roman"/>
          <w:b/>
          <w:sz w:val="28"/>
        </w:rPr>
        <w:t>2454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учащихся</w:t>
      </w:r>
      <w:r>
        <w:rPr>
          <w:rFonts w:ascii="Times New Roman" w:hAnsi="Times New Roman"/>
          <w:sz w:val="28"/>
        </w:rPr>
        <w:t xml:space="preserve"> в </w:t>
      </w:r>
      <w:r>
        <w:rPr>
          <w:rFonts w:ascii="Times New Roman" w:hAnsi="Times New Roman"/>
          <w:b/>
          <w:sz w:val="28"/>
        </w:rPr>
        <w:t>220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группе</w:t>
      </w:r>
      <w:r>
        <w:rPr>
          <w:rFonts w:ascii="Times New Roman" w:hAnsi="Times New Roman"/>
          <w:sz w:val="28"/>
        </w:rPr>
        <w:t xml:space="preserve">. 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состав объединений художественной направленности входят хореографические, вокальные, музыкальные коллективы, объединения изобразительного искусства и декоративно - прикладного творчества.</w:t>
      </w:r>
    </w:p>
    <w:p w:rsidR="00794944" w:rsidRDefault="00794944">
      <w:pPr>
        <w:spacing w:after="0" w:line="240" w:lineRule="auto"/>
        <w:ind w:firstLine="556"/>
        <w:rPr>
          <w:rFonts w:ascii="Times New Roman" w:hAnsi="Times New Roman"/>
          <w:sz w:val="16"/>
        </w:rPr>
      </w:pPr>
    </w:p>
    <w:p w:rsidR="00794944" w:rsidRDefault="00F46524">
      <w:pPr>
        <w:spacing w:after="0" w:line="240" w:lineRule="auto"/>
        <w:ind w:firstLine="556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Детские хореографические коллективы.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В ДХТД в 2025-2026 учебном году работали следующие хореографические коллективы: Образцовый художественный коллектив ансамбль современного бального танца «Ритм», детское объединение «Ритмика» (руководитель </w:t>
      </w:r>
      <w:proofErr w:type="spellStart"/>
      <w:r>
        <w:rPr>
          <w:rFonts w:ascii="Times New Roman" w:hAnsi="Times New Roman"/>
          <w:sz w:val="28"/>
        </w:rPr>
        <w:t>Т.Е.Бабенко</w:t>
      </w:r>
      <w:proofErr w:type="spellEnd"/>
      <w:r>
        <w:rPr>
          <w:rFonts w:ascii="Times New Roman" w:hAnsi="Times New Roman"/>
          <w:sz w:val="28"/>
        </w:rPr>
        <w:t xml:space="preserve">), Образцовый художественный коллектив ансамбль эстрадного танца «Жизнь» (педагог </w:t>
      </w:r>
      <w:proofErr w:type="spellStart"/>
      <w:r>
        <w:rPr>
          <w:rFonts w:ascii="Times New Roman" w:hAnsi="Times New Roman"/>
          <w:sz w:val="28"/>
        </w:rPr>
        <w:t>Е.Б.Курченко</w:t>
      </w:r>
      <w:proofErr w:type="spellEnd"/>
      <w:r>
        <w:rPr>
          <w:rFonts w:ascii="Times New Roman" w:hAnsi="Times New Roman"/>
          <w:sz w:val="28"/>
        </w:rPr>
        <w:t>), Образцовый художественный коллектив хореографический ансамбль «</w:t>
      </w:r>
      <w:proofErr w:type="spellStart"/>
      <w:r>
        <w:rPr>
          <w:rFonts w:ascii="Times New Roman" w:hAnsi="Times New Roman"/>
          <w:sz w:val="28"/>
        </w:rPr>
        <w:t>Свирелька</w:t>
      </w:r>
      <w:proofErr w:type="spellEnd"/>
      <w:r>
        <w:rPr>
          <w:rFonts w:ascii="Times New Roman" w:hAnsi="Times New Roman"/>
          <w:sz w:val="28"/>
        </w:rPr>
        <w:t xml:space="preserve">» (педагог Полупанова О.В.).  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Хореографические коллективы участвовали в районных, краевых, а также Всероссийских и Международных мероприятиях. Творческий подход к репетициям, старание и стремление к концертной и фестивальной деятельности помогли учащимся творческих коллективов разнообразить репертуар и добиваться высокого уровня исполнительского мастерства и результативности </w:t>
      </w:r>
      <w:proofErr w:type="spellStart"/>
      <w:r>
        <w:rPr>
          <w:rFonts w:ascii="Times New Roman" w:hAnsi="Times New Roman"/>
          <w:sz w:val="28"/>
        </w:rPr>
        <w:t>обученности</w:t>
      </w:r>
      <w:proofErr w:type="spellEnd"/>
      <w:r>
        <w:rPr>
          <w:rFonts w:ascii="Times New Roman" w:hAnsi="Times New Roman"/>
          <w:sz w:val="28"/>
        </w:rPr>
        <w:t xml:space="preserve">. Так в 2025 – 2026 учебном году творческие коллективы завоевали: </w:t>
      </w:r>
    </w:p>
    <w:p w:rsidR="00794944" w:rsidRDefault="00F46524">
      <w:pPr>
        <w:spacing w:after="0" w:line="240" w:lineRule="auto"/>
        <w:ind w:firstLine="556"/>
        <w:jc w:val="lef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АБТ «Ритм»:</w:t>
      </w:r>
    </w:p>
    <w:p w:rsidR="00794944" w:rsidRDefault="00F46524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- декабрь 2025 г., Международный много жанровый конкурс - фестиваль детского, юношеского и взрослого творчества «Звёзды орбиты», </w:t>
      </w:r>
      <w:proofErr w:type="spellStart"/>
      <w:r>
        <w:rPr>
          <w:rFonts w:ascii="Times New Roman" w:hAnsi="Times New Roman"/>
          <w:sz w:val="28"/>
        </w:rPr>
        <w:t>г.Краснодар</w:t>
      </w:r>
      <w:proofErr w:type="spellEnd"/>
      <w:r>
        <w:rPr>
          <w:rFonts w:ascii="Times New Roman" w:hAnsi="Times New Roman"/>
          <w:sz w:val="28"/>
        </w:rPr>
        <w:t xml:space="preserve"> - диплом Гран-При, 2 диплома лауреата I степени, диплом лауреата II степени;</w:t>
      </w:r>
    </w:p>
    <w:p w:rsidR="00794944" w:rsidRDefault="00F46524">
      <w:pPr>
        <w:spacing w:after="0" w:line="240" w:lineRule="auto"/>
      </w:pPr>
      <w:r>
        <w:rPr>
          <w:rFonts w:ascii="Times New Roman" w:hAnsi="Times New Roman"/>
          <w:sz w:val="28"/>
        </w:rPr>
        <w:t>– май 2026г., Международный много жанровый конкурс - фестиваль детского, юношеского и взрослого творчества «Фестиваль чудес</w:t>
      </w:r>
      <w:proofErr w:type="gramStart"/>
      <w:r>
        <w:rPr>
          <w:rFonts w:ascii="Times New Roman" w:hAnsi="Times New Roman"/>
          <w:sz w:val="28"/>
        </w:rPr>
        <w:t>»,</w:t>
      </w:r>
      <w:proofErr w:type="spellStart"/>
      <w:r>
        <w:rPr>
          <w:rFonts w:ascii="Times New Roman" w:hAnsi="Times New Roman"/>
          <w:sz w:val="28"/>
        </w:rPr>
        <w:t>г.Краснодар</w:t>
      </w:r>
      <w:proofErr w:type="spellEnd"/>
      <w:proofErr w:type="gramEnd"/>
      <w:r>
        <w:rPr>
          <w:rFonts w:ascii="Times New Roman" w:hAnsi="Times New Roman"/>
          <w:sz w:val="28"/>
        </w:rPr>
        <w:t xml:space="preserve"> - 2 диплома лауреата I степени, 4 диплома лауреата II степени;</w:t>
      </w:r>
    </w:p>
    <w:p w:rsidR="00794944" w:rsidRDefault="00F46524">
      <w:pPr>
        <w:spacing w:after="0" w:line="240" w:lineRule="auto"/>
      </w:pPr>
      <w:r>
        <w:rPr>
          <w:rFonts w:ascii="Times New Roman" w:hAnsi="Times New Roman"/>
          <w:sz w:val="28"/>
        </w:rPr>
        <w:t>– участие в онлайн конкурсах: 3 диплома лауреата I степени, диплом лауреата II степени.</w:t>
      </w:r>
    </w:p>
    <w:p w:rsidR="00794944" w:rsidRDefault="00F46524">
      <w:pPr>
        <w:widowControl w:val="0"/>
        <w:spacing w:after="0" w:line="240" w:lineRule="auto"/>
        <w:ind w:firstLine="556"/>
        <w:jc w:val="lef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Хореографический ансамбль «</w:t>
      </w:r>
      <w:proofErr w:type="spellStart"/>
      <w:r>
        <w:rPr>
          <w:rFonts w:ascii="Times New Roman" w:hAnsi="Times New Roman"/>
          <w:b/>
          <w:sz w:val="28"/>
        </w:rPr>
        <w:t>Свирелька</w:t>
      </w:r>
      <w:proofErr w:type="spellEnd"/>
      <w:r>
        <w:rPr>
          <w:rFonts w:ascii="Times New Roman" w:hAnsi="Times New Roman"/>
          <w:b/>
          <w:sz w:val="28"/>
        </w:rPr>
        <w:t>»:</w:t>
      </w:r>
    </w:p>
    <w:p w:rsidR="00794944" w:rsidRDefault="00F46524">
      <w:pPr>
        <w:widowControl w:val="0"/>
        <w:spacing w:after="0" w:line="240" w:lineRule="auto"/>
        <w:jc w:val="lef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– сентябрь 2025 г., XXII Всероссийский конкурс хореографического искусства, </w:t>
      </w:r>
      <w:proofErr w:type="spellStart"/>
      <w:r>
        <w:rPr>
          <w:rFonts w:ascii="Times New Roman" w:hAnsi="Times New Roman"/>
          <w:sz w:val="28"/>
        </w:rPr>
        <w:t>г.Краснодар</w:t>
      </w:r>
      <w:proofErr w:type="spellEnd"/>
      <w:r>
        <w:rPr>
          <w:rFonts w:ascii="Times New Roman" w:hAnsi="Times New Roman"/>
          <w:sz w:val="28"/>
        </w:rPr>
        <w:t xml:space="preserve"> – диплом Гран-При, 4 диплома лауреата I степени, диплом лауреата III </w:t>
      </w:r>
      <w:proofErr w:type="gramStart"/>
      <w:r>
        <w:rPr>
          <w:rFonts w:ascii="Times New Roman" w:hAnsi="Times New Roman"/>
          <w:sz w:val="28"/>
        </w:rPr>
        <w:t>степени ;</w:t>
      </w:r>
      <w:proofErr w:type="gramEnd"/>
      <w:r>
        <w:rPr>
          <w:rFonts w:ascii="Times New Roman" w:hAnsi="Times New Roman"/>
          <w:sz w:val="28"/>
        </w:rPr>
        <w:t xml:space="preserve"> </w:t>
      </w:r>
    </w:p>
    <w:p w:rsidR="00794944" w:rsidRDefault="00F46524">
      <w:pPr>
        <w:widowControl w:val="0"/>
        <w:numPr>
          <w:ilvl w:val="0"/>
          <w:numId w:val="3"/>
        </w:numPr>
        <w:spacing w:after="0" w:line="240" w:lineRule="auto"/>
        <w:ind w:lef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март 2026 г., IV Международный конкурс </w:t>
      </w:r>
      <w:proofErr w:type="gramStart"/>
      <w:r>
        <w:rPr>
          <w:rFonts w:ascii="Times New Roman" w:hAnsi="Times New Roman"/>
          <w:sz w:val="28"/>
        </w:rPr>
        <w:t>по  народной</w:t>
      </w:r>
      <w:proofErr w:type="gramEnd"/>
      <w:r>
        <w:rPr>
          <w:rFonts w:ascii="Times New Roman" w:hAnsi="Times New Roman"/>
          <w:sz w:val="28"/>
        </w:rPr>
        <w:t xml:space="preserve"> хореографии «Код нации», г. Сочи - 2 диплома лауреата I степени,  2 диплома лауреата II степени и 3 диплома лауреата III степени;</w:t>
      </w:r>
    </w:p>
    <w:p w:rsidR="00794944" w:rsidRDefault="00F46524">
      <w:pPr>
        <w:widowControl w:val="0"/>
        <w:numPr>
          <w:ilvl w:val="0"/>
          <w:numId w:val="3"/>
        </w:numPr>
        <w:spacing w:after="0" w:line="240" w:lineRule="auto"/>
        <w:ind w:left="0" w:firstLine="0"/>
        <w:jc w:val="left"/>
        <w:rPr>
          <w:sz w:val="28"/>
        </w:rPr>
      </w:pPr>
      <w:r>
        <w:rPr>
          <w:rFonts w:ascii="Times New Roman" w:hAnsi="Times New Roman"/>
          <w:sz w:val="28"/>
        </w:rPr>
        <w:t xml:space="preserve">май 2026 г., Международный фестиваль-конкурс </w:t>
      </w:r>
      <w:proofErr w:type="gramStart"/>
      <w:r>
        <w:rPr>
          <w:rFonts w:ascii="Times New Roman" w:hAnsi="Times New Roman"/>
          <w:sz w:val="28"/>
        </w:rPr>
        <w:t>по  народному</w:t>
      </w:r>
      <w:proofErr w:type="gramEnd"/>
      <w:r>
        <w:rPr>
          <w:rFonts w:ascii="Times New Roman" w:hAnsi="Times New Roman"/>
          <w:sz w:val="28"/>
        </w:rPr>
        <w:t xml:space="preserve"> танцу «Краснодарские выкрутасы», </w:t>
      </w:r>
      <w:proofErr w:type="spellStart"/>
      <w:r>
        <w:rPr>
          <w:rFonts w:ascii="Times New Roman" w:hAnsi="Times New Roman"/>
          <w:sz w:val="28"/>
        </w:rPr>
        <w:t>г.Краснодар</w:t>
      </w:r>
      <w:proofErr w:type="spellEnd"/>
      <w:r>
        <w:rPr>
          <w:rFonts w:ascii="Times New Roman" w:hAnsi="Times New Roman"/>
          <w:sz w:val="28"/>
        </w:rPr>
        <w:t xml:space="preserve"> – диплом лауреата I степени;</w:t>
      </w:r>
    </w:p>
    <w:p w:rsidR="00794944" w:rsidRDefault="00F46524">
      <w:pPr>
        <w:widowControl w:val="0"/>
        <w:numPr>
          <w:ilvl w:val="0"/>
          <w:numId w:val="3"/>
        </w:numPr>
        <w:spacing w:after="0" w:line="240" w:lineRule="auto"/>
        <w:ind w:left="0" w:firstLine="0"/>
        <w:jc w:val="left"/>
        <w:rPr>
          <w:sz w:val="28"/>
        </w:rPr>
      </w:pPr>
      <w:r>
        <w:rPr>
          <w:rFonts w:ascii="Times New Roman" w:hAnsi="Times New Roman"/>
          <w:sz w:val="28"/>
        </w:rPr>
        <w:t xml:space="preserve">май 2026 г., краевой конкурс «Регион мастеров - 2026», </w:t>
      </w:r>
      <w:proofErr w:type="spellStart"/>
      <w:r>
        <w:rPr>
          <w:rFonts w:ascii="Times New Roman" w:hAnsi="Times New Roman"/>
          <w:sz w:val="28"/>
        </w:rPr>
        <w:t>г.Краснодар</w:t>
      </w:r>
      <w:proofErr w:type="spellEnd"/>
      <w:r>
        <w:rPr>
          <w:rFonts w:ascii="Times New Roman" w:hAnsi="Times New Roman"/>
          <w:sz w:val="28"/>
        </w:rPr>
        <w:t xml:space="preserve"> – диплом лауреата II степени;</w:t>
      </w:r>
    </w:p>
    <w:p w:rsidR="00794944" w:rsidRDefault="00F46524">
      <w:pPr>
        <w:widowControl w:val="0"/>
        <w:numPr>
          <w:ilvl w:val="0"/>
          <w:numId w:val="3"/>
        </w:numPr>
        <w:spacing w:after="0" w:line="240" w:lineRule="auto"/>
        <w:ind w:lef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май 2026 г., Всероссийская премия в области хореографии «Синхронизация», </w:t>
      </w:r>
      <w:proofErr w:type="spellStart"/>
      <w:r>
        <w:rPr>
          <w:rFonts w:ascii="Times New Roman" w:hAnsi="Times New Roman"/>
          <w:sz w:val="28"/>
        </w:rPr>
        <w:t>г.Краснодар</w:t>
      </w:r>
      <w:proofErr w:type="spellEnd"/>
      <w:r>
        <w:rPr>
          <w:rFonts w:ascii="Times New Roman" w:hAnsi="Times New Roman"/>
          <w:sz w:val="28"/>
        </w:rPr>
        <w:t xml:space="preserve"> – диплом лауреата I степени, 7 дипломов лауреата II степени и 4 диплома лауреата III степени.</w:t>
      </w: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Ансамбль эстрадного танца «Жизнь»:</w:t>
      </w:r>
    </w:p>
    <w:p w:rsidR="00794944" w:rsidRDefault="00F46524">
      <w:pPr>
        <w:spacing w:after="0" w:line="240" w:lineRule="auto"/>
      </w:pPr>
      <w:r>
        <w:rPr>
          <w:rFonts w:ascii="Times New Roman" w:hAnsi="Times New Roman"/>
          <w:sz w:val="28"/>
        </w:rPr>
        <w:t xml:space="preserve">-  октябрь 2025 г., Международный конкурс «Стать звездой» город </w:t>
      </w:r>
      <w:proofErr w:type="gramStart"/>
      <w:r>
        <w:rPr>
          <w:rFonts w:ascii="Times New Roman" w:hAnsi="Times New Roman"/>
          <w:sz w:val="28"/>
        </w:rPr>
        <w:t>Краснодар,  -</w:t>
      </w:r>
      <w:proofErr w:type="gramEnd"/>
      <w:r>
        <w:rPr>
          <w:rFonts w:ascii="Times New Roman" w:hAnsi="Times New Roman"/>
          <w:sz w:val="28"/>
        </w:rPr>
        <w:t xml:space="preserve">  2 диплома лауреата I степени. 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Воспитательная работа в хореографических объединениях ведется педагогами постоянно. Большое количество праздников и мероприятий проводятся внутри коллективов. В этом учебном году творческие отчеты детских объединений проведены в форме праздничных концертов. Огромная заслуга в развитии коллективов хореографии, в их жизни и деятельности принадлежит родителям. Это и материальная поддержка участия в конкурсах и фестивалях, и приобретение материалов для пошива костюмов и аксессуаров к ним, и помощь в сопровождении детей в поездках. 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Хореографические коллективы являются яркими представителями Дома художественного творчества детей и достойным примером для многих других детских творческих объединений.</w:t>
      </w:r>
    </w:p>
    <w:p w:rsidR="00794944" w:rsidRDefault="00794944">
      <w:pPr>
        <w:spacing w:after="0" w:line="240" w:lineRule="auto"/>
        <w:ind w:firstLine="556"/>
        <w:jc w:val="center"/>
        <w:rPr>
          <w:rFonts w:ascii="Times New Roman" w:hAnsi="Times New Roman"/>
          <w:b/>
          <w:sz w:val="16"/>
        </w:rPr>
      </w:pPr>
    </w:p>
    <w:p w:rsidR="00794944" w:rsidRDefault="00794944">
      <w:pPr>
        <w:spacing w:after="0" w:line="240" w:lineRule="auto"/>
        <w:ind w:firstLine="556"/>
        <w:jc w:val="center"/>
        <w:rPr>
          <w:rFonts w:ascii="Times New Roman" w:hAnsi="Times New Roman"/>
          <w:b/>
          <w:sz w:val="16"/>
        </w:rPr>
      </w:pPr>
    </w:p>
    <w:p w:rsidR="00794944" w:rsidRDefault="00F46524">
      <w:pPr>
        <w:spacing w:after="0" w:line="240" w:lineRule="auto"/>
        <w:ind w:firstLine="55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Коллективы музыкально-вокального искусства</w:t>
      </w:r>
      <w:r>
        <w:rPr>
          <w:rFonts w:ascii="Times New Roman" w:hAnsi="Times New Roman"/>
          <w:sz w:val="28"/>
        </w:rPr>
        <w:t>.</w:t>
      </w:r>
    </w:p>
    <w:p w:rsidR="00794944" w:rsidRDefault="00F46524">
      <w:pPr>
        <w:widowControl w:val="0"/>
        <w:spacing w:after="0" w:line="20" w:lineRule="atLeast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объединениях музыкально - вокального жанра уделяют много времени пропаганде художественно - эстетического и музыкального воспитания подрастающего поколения. В ДХТД 6 детских объединений музыкально-вокального искусства: Образцовый художественный коллектив вокальный ансамбль «Голоса» (педагог Л.Н. Костенко), Образцовый художественный коллектив </w:t>
      </w:r>
      <w:proofErr w:type="spellStart"/>
      <w:r>
        <w:rPr>
          <w:rFonts w:ascii="Times New Roman" w:hAnsi="Times New Roman"/>
          <w:sz w:val="28"/>
        </w:rPr>
        <w:t>эстрадно</w:t>
      </w:r>
      <w:proofErr w:type="spellEnd"/>
      <w:r>
        <w:rPr>
          <w:rFonts w:ascii="Times New Roman" w:hAnsi="Times New Roman"/>
          <w:sz w:val="28"/>
        </w:rPr>
        <w:t xml:space="preserve"> – вокальный ансамбль «Каприз» (педагог Е.С. </w:t>
      </w:r>
      <w:proofErr w:type="spellStart"/>
      <w:r>
        <w:rPr>
          <w:rFonts w:ascii="Times New Roman" w:hAnsi="Times New Roman"/>
          <w:sz w:val="28"/>
        </w:rPr>
        <w:t>Баздырева</w:t>
      </w:r>
      <w:proofErr w:type="spellEnd"/>
      <w:r>
        <w:rPr>
          <w:rFonts w:ascii="Times New Roman" w:hAnsi="Times New Roman"/>
          <w:sz w:val="28"/>
        </w:rPr>
        <w:t xml:space="preserve">), Образцовый художественный коллектив студия бардовской песни «Визит» (педагог </w:t>
      </w:r>
      <w:proofErr w:type="spellStart"/>
      <w:r>
        <w:rPr>
          <w:rFonts w:ascii="Times New Roman" w:hAnsi="Times New Roman"/>
          <w:sz w:val="28"/>
        </w:rPr>
        <w:t>Е.П.Мышляева</w:t>
      </w:r>
      <w:proofErr w:type="spellEnd"/>
      <w:r>
        <w:rPr>
          <w:rFonts w:ascii="Times New Roman" w:hAnsi="Times New Roman"/>
          <w:sz w:val="28"/>
        </w:rPr>
        <w:t xml:space="preserve">), ансамбль ложкарей «Карусель», детское объединение «Весёлые нотки» (педагог </w:t>
      </w:r>
      <w:proofErr w:type="spellStart"/>
      <w:r>
        <w:rPr>
          <w:rFonts w:ascii="Times New Roman" w:hAnsi="Times New Roman"/>
          <w:sz w:val="28"/>
        </w:rPr>
        <w:t>Чамуха</w:t>
      </w:r>
      <w:proofErr w:type="spellEnd"/>
      <w:r>
        <w:rPr>
          <w:rFonts w:ascii="Times New Roman" w:hAnsi="Times New Roman"/>
          <w:sz w:val="28"/>
        </w:rPr>
        <w:t xml:space="preserve"> И.А.), детское объединение «Школьный хор».</w:t>
      </w:r>
    </w:p>
    <w:p w:rsidR="00794944" w:rsidRDefault="00F46524">
      <w:pPr>
        <w:spacing w:after="0" w:line="20" w:lineRule="atLeast"/>
        <w:ind w:firstLine="556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Дом художественного творчества детей гордится высокими достижениями наших вокалистов. В этом учебном году мероприятия проходили в очном режиме. </w:t>
      </w:r>
    </w:p>
    <w:p w:rsidR="00794944" w:rsidRDefault="00F46524">
      <w:pPr>
        <w:spacing w:after="0" w:line="20" w:lineRule="atLeast"/>
        <w:ind w:firstLine="556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Вокальный ансамбль «Голоса»:</w:t>
      </w:r>
    </w:p>
    <w:p w:rsidR="00794944" w:rsidRDefault="00F46524">
      <w:pPr>
        <w:spacing w:after="0" w:line="20" w:lineRule="atLeas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- ноябрь 2025 г., Международный конкурс-фестиваль «Орбита талантов»</w:t>
      </w:r>
    </w:p>
    <w:p w:rsidR="00794944" w:rsidRDefault="00F46524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Краснодар - диплом Гран-При, 5 дипломов лауреата I степени;</w:t>
      </w:r>
    </w:p>
    <w:p w:rsidR="00794944" w:rsidRDefault="00F46524">
      <w:pPr>
        <w:spacing w:line="20" w:lineRule="atLeast"/>
      </w:pPr>
      <w:r>
        <w:rPr>
          <w:rFonts w:ascii="Times New Roman" w:hAnsi="Times New Roman"/>
          <w:sz w:val="28"/>
        </w:rPr>
        <w:t xml:space="preserve">– май 2026 г., 57-й Международный фестиваль-конкурс «Звёзды столицы», </w:t>
      </w:r>
      <w:proofErr w:type="spellStart"/>
      <w:r>
        <w:rPr>
          <w:rFonts w:ascii="Times New Roman" w:hAnsi="Times New Roman"/>
          <w:sz w:val="28"/>
        </w:rPr>
        <w:t>г.Москва</w:t>
      </w:r>
      <w:proofErr w:type="spellEnd"/>
      <w:r>
        <w:rPr>
          <w:rFonts w:ascii="Times New Roman" w:hAnsi="Times New Roman"/>
          <w:sz w:val="28"/>
        </w:rPr>
        <w:t xml:space="preserve"> – 6 дипломов лауреата I </w:t>
      </w:r>
      <w:proofErr w:type="spellStart"/>
      <w:r>
        <w:rPr>
          <w:rFonts w:ascii="Times New Roman" w:hAnsi="Times New Roman"/>
          <w:sz w:val="28"/>
        </w:rPr>
        <w:t>cтепени</w:t>
      </w:r>
      <w:proofErr w:type="spellEnd"/>
      <w:r>
        <w:rPr>
          <w:rFonts w:ascii="Times New Roman" w:hAnsi="Times New Roman"/>
          <w:sz w:val="28"/>
        </w:rPr>
        <w:t xml:space="preserve">, 2 диплома лауреата II степени.              </w:t>
      </w:r>
      <w:r>
        <w:rPr>
          <w:rFonts w:ascii="Times New Roman" w:hAnsi="Times New Roman"/>
          <w:sz w:val="28"/>
        </w:rPr>
        <w:tab/>
        <w:t xml:space="preserve">В студии </w:t>
      </w:r>
      <w:r>
        <w:rPr>
          <w:rFonts w:ascii="Times New Roman" w:hAnsi="Times New Roman"/>
          <w:b/>
          <w:sz w:val="28"/>
        </w:rPr>
        <w:t xml:space="preserve">бардовской песни «Визит» </w:t>
      </w:r>
      <w:r>
        <w:rPr>
          <w:rFonts w:ascii="Times New Roman" w:hAnsi="Times New Roman"/>
          <w:sz w:val="28"/>
        </w:rPr>
        <w:t xml:space="preserve">педагог </w:t>
      </w:r>
      <w:proofErr w:type="spellStart"/>
      <w:r>
        <w:rPr>
          <w:rFonts w:ascii="Times New Roman" w:hAnsi="Times New Roman"/>
          <w:sz w:val="28"/>
        </w:rPr>
        <w:t>Е.П.Мышляева</w:t>
      </w:r>
      <w:proofErr w:type="spellEnd"/>
      <w:r>
        <w:rPr>
          <w:rFonts w:ascii="Times New Roman" w:hAnsi="Times New Roman"/>
          <w:sz w:val="28"/>
        </w:rPr>
        <w:t xml:space="preserve"> знакомит детей с бардовской классикой, с песнями лучших современных авторов, прививает любовь к авторской песне, развивает эстетический вкус. Один раз в месяц проводятся вечера бардовской песни, куда приглашаются не только учащиеся студии, но и все желающие, родители. Здесь ребята показывают свое умение и слушают других, обмениваются репертуаром, общаются. Учащиеся студии «Визит» успешно участвовали в следующих конкурсах и фестивалях:                      – </w:t>
      </w:r>
      <w:proofErr w:type="spellStart"/>
      <w:r>
        <w:rPr>
          <w:rFonts w:ascii="Times New Roman" w:hAnsi="Times New Roman"/>
          <w:sz w:val="28"/>
        </w:rPr>
        <w:t>осентябрь</w:t>
      </w:r>
      <w:proofErr w:type="spellEnd"/>
      <w:r>
        <w:rPr>
          <w:rFonts w:ascii="Times New Roman" w:hAnsi="Times New Roman"/>
          <w:sz w:val="28"/>
        </w:rPr>
        <w:t xml:space="preserve"> 2025 г., Краевой конкурс туристической песни «Песня – спутница туриста», Бухта </w:t>
      </w:r>
      <w:proofErr w:type="spellStart"/>
      <w:r>
        <w:rPr>
          <w:rFonts w:ascii="Times New Roman" w:hAnsi="Times New Roman"/>
          <w:sz w:val="28"/>
        </w:rPr>
        <w:t>Инал</w:t>
      </w:r>
      <w:proofErr w:type="spellEnd"/>
      <w:r>
        <w:rPr>
          <w:rFonts w:ascii="Times New Roman" w:hAnsi="Times New Roman"/>
          <w:sz w:val="28"/>
        </w:rPr>
        <w:t xml:space="preserve"> – диплом лауреата I </w:t>
      </w:r>
      <w:proofErr w:type="spellStart"/>
      <w:r>
        <w:rPr>
          <w:rFonts w:ascii="Times New Roman" w:hAnsi="Times New Roman"/>
          <w:sz w:val="28"/>
        </w:rPr>
        <w:t>cтепени</w:t>
      </w:r>
      <w:proofErr w:type="spellEnd"/>
      <w:r>
        <w:rPr>
          <w:rFonts w:ascii="Times New Roman" w:hAnsi="Times New Roman"/>
          <w:sz w:val="28"/>
        </w:rPr>
        <w:t xml:space="preserve"> и диплом лауреата II степени;                                                                                                                             – октябрь 2025 г., VIII фестиваль «Мировые песни в «Артеке» – диплом лауреата;  - январь 2025г., краевой конкурс - фестиваль бардовской песни «Четыре четверти пути», </w:t>
      </w:r>
      <w:proofErr w:type="spellStart"/>
      <w:r>
        <w:rPr>
          <w:rFonts w:ascii="Times New Roman" w:hAnsi="Times New Roman"/>
          <w:sz w:val="28"/>
        </w:rPr>
        <w:t>г.Армавир</w:t>
      </w:r>
      <w:proofErr w:type="spellEnd"/>
      <w:r>
        <w:rPr>
          <w:rFonts w:ascii="Times New Roman" w:hAnsi="Times New Roman"/>
          <w:sz w:val="28"/>
        </w:rPr>
        <w:t xml:space="preserve"> – Гран-При, 3 диплома лауреата I </w:t>
      </w:r>
      <w:proofErr w:type="spellStart"/>
      <w:r>
        <w:rPr>
          <w:rFonts w:ascii="Times New Roman" w:hAnsi="Times New Roman"/>
          <w:sz w:val="28"/>
        </w:rPr>
        <w:t>cтепени</w:t>
      </w:r>
      <w:proofErr w:type="spellEnd"/>
      <w:r>
        <w:rPr>
          <w:rFonts w:ascii="Times New Roman" w:hAnsi="Times New Roman"/>
          <w:sz w:val="28"/>
        </w:rPr>
        <w:t xml:space="preserve"> и 3 диплом лауреата III степени;                                                         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                                                                                                                                                            - март 2026 г., </w:t>
      </w:r>
      <w:r>
        <w:rPr>
          <w:rFonts w:ascii="Times New Roman" w:hAnsi="Times New Roman"/>
          <w:sz w:val="24"/>
        </w:rPr>
        <w:t>XXXIII</w:t>
      </w:r>
      <w:r>
        <w:rPr>
          <w:rFonts w:ascii="Times New Roman" w:hAnsi="Times New Roman"/>
          <w:sz w:val="28"/>
        </w:rPr>
        <w:t xml:space="preserve"> Всероссийский детско-юношеский фестиваль авторской песни «</w:t>
      </w:r>
      <w:proofErr w:type="spellStart"/>
      <w:r>
        <w:rPr>
          <w:rFonts w:ascii="Times New Roman" w:hAnsi="Times New Roman"/>
          <w:sz w:val="28"/>
        </w:rPr>
        <w:t>Журавлинная</w:t>
      </w:r>
      <w:proofErr w:type="spellEnd"/>
      <w:r>
        <w:rPr>
          <w:rFonts w:ascii="Times New Roman" w:hAnsi="Times New Roman"/>
          <w:sz w:val="28"/>
        </w:rPr>
        <w:t xml:space="preserve"> родина», Сергиево-Посадский городской округ – 10 дипломантов в различных номинациях;          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                           - апрель 2026г., Всероссийский фестиваль авторской песни «</w:t>
      </w:r>
      <w:proofErr w:type="spellStart"/>
      <w:r>
        <w:rPr>
          <w:rFonts w:ascii="Times New Roman" w:hAnsi="Times New Roman"/>
          <w:sz w:val="28"/>
        </w:rPr>
        <w:t>Гринландия</w:t>
      </w:r>
      <w:proofErr w:type="spellEnd"/>
      <w:r>
        <w:rPr>
          <w:rFonts w:ascii="Times New Roman" w:hAnsi="Times New Roman"/>
          <w:sz w:val="28"/>
        </w:rPr>
        <w:t xml:space="preserve">», </w:t>
      </w:r>
      <w:proofErr w:type="spellStart"/>
      <w:r>
        <w:rPr>
          <w:rFonts w:ascii="Times New Roman" w:hAnsi="Times New Roman"/>
          <w:sz w:val="28"/>
        </w:rPr>
        <w:t>песенно</w:t>
      </w:r>
      <w:proofErr w:type="spellEnd"/>
      <w:r>
        <w:rPr>
          <w:rFonts w:ascii="Times New Roman" w:hAnsi="Times New Roman"/>
          <w:sz w:val="28"/>
        </w:rPr>
        <w:t xml:space="preserve"> - поэтический конкурс «Отчизны верные сыны» </w:t>
      </w:r>
      <w:proofErr w:type="spellStart"/>
      <w:r>
        <w:rPr>
          <w:rFonts w:ascii="Times New Roman" w:hAnsi="Times New Roman"/>
          <w:sz w:val="28"/>
        </w:rPr>
        <w:t>г.Краснодар</w:t>
      </w:r>
      <w:proofErr w:type="spellEnd"/>
      <w:r>
        <w:rPr>
          <w:rFonts w:ascii="Times New Roman" w:hAnsi="Times New Roman"/>
          <w:sz w:val="28"/>
        </w:rPr>
        <w:t xml:space="preserve">,                    2 дипломанта.                                                               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                     </w:t>
      </w:r>
      <w:r>
        <w:rPr>
          <w:rFonts w:ascii="Times New Roman" w:hAnsi="Times New Roman"/>
          <w:sz w:val="28"/>
        </w:rPr>
        <w:tab/>
        <w:t xml:space="preserve">Творческим коллективом «Весёлые нотки» и ансамблем ложкарей «Карусель» руководит Ирина Андреевна </w:t>
      </w:r>
      <w:proofErr w:type="spellStart"/>
      <w:r>
        <w:rPr>
          <w:rFonts w:ascii="Times New Roman" w:hAnsi="Times New Roman"/>
          <w:sz w:val="28"/>
        </w:rPr>
        <w:t>Чамуха</w:t>
      </w:r>
      <w:proofErr w:type="spellEnd"/>
      <w:r>
        <w:rPr>
          <w:rFonts w:ascii="Times New Roman" w:hAnsi="Times New Roman"/>
          <w:sz w:val="28"/>
        </w:rPr>
        <w:t xml:space="preserve">. Педагог, реализуя программы «Весёлые ложкари», «Казачата», обучает детей игре на шумовых инструментах – звучащих предметах народного быта (рубель, стиральная доска, ухваты, пила, деревянные ложки, чугунки, утюги, кубышки и т.д.). Учащиеся Ирины Андреевны принимают активное участие в праздниках ДХТД, районных конкурсах, </w:t>
      </w:r>
      <w:r>
        <w:rPr>
          <w:rFonts w:ascii="Times New Roman" w:hAnsi="Times New Roman"/>
          <w:sz w:val="28"/>
        </w:rPr>
        <w:lastRenderedPageBreak/>
        <w:t>фестивалях, выставках, так 06 июня 2026 года прошёл большой итоговый концерт коллектива.</w:t>
      </w:r>
    </w:p>
    <w:p w:rsidR="00794944" w:rsidRDefault="00794944">
      <w:pPr>
        <w:widowControl w:val="0"/>
        <w:spacing w:after="0" w:line="240" w:lineRule="auto"/>
        <w:ind w:firstLine="556"/>
        <w:jc w:val="center"/>
        <w:rPr>
          <w:rFonts w:ascii="Times New Roman" w:hAnsi="Times New Roman"/>
          <w:b/>
          <w:sz w:val="16"/>
        </w:rPr>
      </w:pPr>
    </w:p>
    <w:p w:rsidR="00794944" w:rsidRDefault="00F46524">
      <w:pPr>
        <w:widowControl w:val="0"/>
        <w:spacing w:after="0" w:line="240" w:lineRule="auto"/>
        <w:ind w:firstLine="556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Детские творческие объединения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Педагоги создают наиболее благоприятные условия для развития духовного потенциала ребенка с помощью декоративно-прикладного и изобразительного искусства в следующих детских объединениях ДХТД: студия изобразительного искусства «Радуга» и детские объединения «Юный художник» (педагог </w:t>
      </w:r>
      <w:proofErr w:type="spellStart"/>
      <w:r>
        <w:rPr>
          <w:rFonts w:ascii="Times New Roman" w:hAnsi="Times New Roman"/>
          <w:sz w:val="28"/>
        </w:rPr>
        <w:t>Г.Е.Семёнова</w:t>
      </w:r>
      <w:proofErr w:type="spellEnd"/>
      <w:r>
        <w:rPr>
          <w:rFonts w:ascii="Times New Roman" w:hAnsi="Times New Roman"/>
          <w:sz w:val="28"/>
        </w:rPr>
        <w:t xml:space="preserve">), «Фантазия» (педагог </w:t>
      </w:r>
      <w:proofErr w:type="spellStart"/>
      <w:r>
        <w:rPr>
          <w:rFonts w:ascii="Times New Roman" w:hAnsi="Times New Roman"/>
          <w:sz w:val="28"/>
        </w:rPr>
        <w:t>А.Г.Клеймёнова</w:t>
      </w:r>
      <w:proofErr w:type="spellEnd"/>
      <w:r>
        <w:rPr>
          <w:rFonts w:ascii="Times New Roman" w:hAnsi="Times New Roman"/>
          <w:sz w:val="28"/>
        </w:rPr>
        <w:t xml:space="preserve">), «Весёлые мастера» (педагог М.Г. Овсянникова), «Дизайнер интерьера» (педагог </w:t>
      </w:r>
      <w:proofErr w:type="spellStart"/>
      <w:r>
        <w:rPr>
          <w:rFonts w:ascii="Times New Roman" w:hAnsi="Times New Roman"/>
          <w:sz w:val="28"/>
        </w:rPr>
        <w:t>Н.М.Соболь</w:t>
      </w:r>
      <w:proofErr w:type="spellEnd"/>
      <w:r>
        <w:rPr>
          <w:rFonts w:ascii="Times New Roman" w:hAnsi="Times New Roman"/>
          <w:sz w:val="28"/>
        </w:rPr>
        <w:t>), «Золушка» (педагог М.Г. Гринёва), «</w:t>
      </w:r>
      <w:proofErr w:type="spellStart"/>
      <w:r>
        <w:rPr>
          <w:rFonts w:ascii="Times New Roman" w:hAnsi="Times New Roman"/>
          <w:sz w:val="28"/>
        </w:rPr>
        <w:t>Бисероплетение</w:t>
      </w:r>
      <w:proofErr w:type="spellEnd"/>
      <w:r>
        <w:rPr>
          <w:rFonts w:ascii="Times New Roman" w:hAnsi="Times New Roman"/>
          <w:sz w:val="28"/>
        </w:rPr>
        <w:t xml:space="preserve">» и «Чудеса творчества» (педагог </w:t>
      </w:r>
      <w:proofErr w:type="spellStart"/>
      <w:r>
        <w:rPr>
          <w:rFonts w:ascii="Times New Roman" w:hAnsi="Times New Roman"/>
          <w:sz w:val="28"/>
        </w:rPr>
        <w:t>С.А.Якубова</w:t>
      </w:r>
      <w:proofErr w:type="spellEnd"/>
      <w:r>
        <w:rPr>
          <w:rFonts w:ascii="Times New Roman" w:hAnsi="Times New Roman"/>
          <w:sz w:val="28"/>
        </w:rPr>
        <w:t>), «</w:t>
      </w:r>
      <w:proofErr w:type="spellStart"/>
      <w:r>
        <w:rPr>
          <w:rFonts w:ascii="Times New Roman" w:hAnsi="Times New Roman"/>
          <w:sz w:val="28"/>
        </w:rPr>
        <w:t>Мастерилки</w:t>
      </w:r>
      <w:proofErr w:type="spellEnd"/>
      <w:r>
        <w:rPr>
          <w:rFonts w:ascii="Times New Roman" w:hAnsi="Times New Roman"/>
          <w:sz w:val="28"/>
        </w:rPr>
        <w:t xml:space="preserve">», «Юный художник Кубани» (педагог Туренко Д.С.), «Мечтатели», «Волшебный клубок» и «Весёлые петельки» (педагог Потапова С.Н.), «Сувенир» (педагог Шевцова М.А.), «Чудо ручки», «Город мастеров» (педагог </w:t>
      </w:r>
      <w:proofErr w:type="spellStart"/>
      <w:r>
        <w:rPr>
          <w:rFonts w:ascii="Times New Roman" w:hAnsi="Times New Roman"/>
          <w:sz w:val="28"/>
        </w:rPr>
        <w:t>С.Б.Вербицкая</w:t>
      </w:r>
      <w:proofErr w:type="spellEnd"/>
      <w:r>
        <w:rPr>
          <w:rFonts w:ascii="Times New Roman" w:hAnsi="Times New Roman"/>
          <w:sz w:val="28"/>
        </w:rPr>
        <w:t xml:space="preserve">), «Разноцветная палитра» (педагог Заика Н.А.), «Рисуем вместе» (педагог Попович Н.А.), «Сказочная нить» (педагог </w:t>
      </w:r>
      <w:proofErr w:type="spellStart"/>
      <w:r>
        <w:rPr>
          <w:rFonts w:ascii="Times New Roman" w:hAnsi="Times New Roman"/>
          <w:sz w:val="28"/>
        </w:rPr>
        <w:t>Мозер</w:t>
      </w:r>
      <w:proofErr w:type="spellEnd"/>
      <w:r>
        <w:rPr>
          <w:rFonts w:ascii="Times New Roman" w:hAnsi="Times New Roman"/>
          <w:sz w:val="28"/>
        </w:rPr>
        <w:t xml:space="preserve"> Н.О.), «Акварель» (педагог </w:t>
      </w:r>
      <w:proofErr w:type="spellStart"/>
      <w:r>
        <w:rPr>
          <w:rFonts w:ascii="Times New Roman" w:hAnsi="Times New Roman"/>
          <w:sz w:val="28"/>
        </w:rPr>
        <w:t>Сырцева</w:t>
      </w:r>
      <w:proofErr w:type="spellEnd"/>
      <w:r>
        <w:rPr>
          <w:rFonts w:ascii="Times New Roman" w:hAnsi="Times New Roman"/>
          <w:sz w:val="28"/>
        </w:rPr>
        <w:t xml:space="preserve"> П.А.). В детских объединениях «Творчество» (педагог Журавлёва </w:t>
      </w:r>
      <w:proofErr w:type="gramStart"/>
      <w:r>
        <w:rPr>
          <w:rFonts w:ascii="Times New Roman" w:hAnsi="Times New Roman"/>
          <w:sz w:val="28"/>
        </w:rPr>
        <w:t>Н.Х.)и</w:t>
      </w:r>
      <w:proofErr w:type="gramEnd"/>
      <w:r>
        <w:rPr>
          <w:rFonts w:ascii="Times New Roman" w:hAnsi="Times New Roman"/>
          <w:sz w:val="28"/>
        </w:rPr>
        <w:t xml:space="preserve"> «Кукольный театр» (педагог </w:t>
      </w:r>
      <w:proofErr w:type="spellStart"/>
      <w:r>
        <w:rPr>
          <w:rFonts w:ascii="Times New Roman" w:hAnsi="Times New Roman"/>
          <w:sz w:val="28"/>
        </w:rPr>
        <w:t>О.В.Турчина</w:t>
      </w:r>
      <w:proofErr w:type="spellEnd"/>
      <w:r>
        <w:rPr>
          <w:rFonts w:ascii="Times New Roman" w:hAnsi="Times New Roman"/>
          <w:sz w:val="28"/>
        </w:rPr>
        <w:t xml:space="preserve">) детям предоставлена возможность выразить себя посредством театрального искусства. </w:t>
      </w: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своей образовательной деятельности педагоги ДХТД стремятся к созданию программ, позволяющих раскрыть творческие способности ребенка средствами игровой деятельности, изобразительного и декоративно - прикладного искусства, театрального творчества, познакомить детей с народным творчеством и ремеслами Кубани и России. </w:t>
      </w: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Основная численность объединений представлена учащимися младшей и средней возрастной категориями. Все педагоги стремятся, чтобы дети участвовали в районных, зональных, краевых, Всероссийских выставках, конкурсах, фестивалях. На муниципальном уровне учащимися получено 18 дипломов различных степеней. За Международные и Всероссийские конкурсы нашими учащимися получены 291 диплом победителей и лауреатов.</w:t>
      </w: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Педагоги Овсянникова М.Г., </w:t>
      </w:r>
      <w:proofErr w:type="spellStart"/>
      <w:r>
        <w:rPr>
          <w:rFonts w:ascii="Times New Roman" w:hAnsi="Times New Roman"/>
          <w:sz w:val="28"/>
        </w:rPr>
        <w:t>Клеймёнова</w:t>
      </w:r>
      <w:proofErr w:type="spellEnd"/>
      <w:r>
        <w:rPr>
          <w:rFonts w:ascii="Times New Roman" w:hAnsi="Times New Roman"/>
          <w:sz w:val="28"/>
        </w:rPr>
        <w:t xml:space="preserve"> А.Г. Гринёва М.В., </w:t>
      </w:r>
      <w:proofErr w:type="spellStart"/>
      <w:r>
        <w:rPr>
          <w:rFonts w:ascii="Times New Roman" w:hAnsi="Times New Roman"/>
          <w:sz w:val="28"/>
        </w:rPr>
        <w:t>Семёнова</w:t>
      </w:r>
      <w:proofErr w:type="spellEnd"/>
      <w:r>
        <w:rPr>
          <w:rFonts w:ascii="Times New Roman" w:hAnsi="Times New Roman"/>
          <w:sz w:val="28"/>
        </w:rPr>
        <w:t xml:space="preserve"> Г.Е., </w:t>
      </w:r>
      <w:proofErr w:type="spellStart"/>
      <w:r>
        <w:rPr>
          <w:rFonts w:ascii="Times New Roman" w:hAnsi="Times New Roman"/>
          <w:sz w:val="28"/>
        </w:rPr>
        <w:t>Головизнина</w:t>
      </w:r>
      <w:proofErr w:type="spellEnd"/>
      <w:r>
        <w:rPr>
          <w:rFonts w:ascii="Times New Roman" w:hAnsi="Times New Roman"/>
          <w:sz w:val="28"/>
        </w:rPr>
        <w:t xml:space="preserve"> Е.А., Вербицкая С.Б., Потапова С.Н., Шевцова М.А., </w:t>
      </w:r>
      <w:proofErr w:type="spellStart"/>
      <w:r>
        <w:rPr>
          <w:rFonts w:ascii="Times New Roman" w:hAnsi="Times New Roman"/>
          <w:sz w:val="28"/>
        </w:rPr>
        <w:t>Турчина</w:t>
      </w:r>
      <w:proofErr w:type="spellEnd"/>
      <w:r>
        <w:rPr>
          <w:rFonts w:ascii="Times New Roman" w:hAnsi="Times New Roman"/>
          <w:sz w:val="28"/>
        </w:rPr>
        <w:t xml:space="preserve"> О.В. и Журавлева Н.Х. сумели поставить работу так, что детские объединения по-прежнему пользуются большой популярностью среди детей и их родителей. Высокая организация образовательного процесса, доступное объяснение нового материала, четко поставленная практическая часть занятий, хорошие результаты – вот слагаемые успеха педагогов. </w:t>
      </w: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Работа объединений «Дизайнер интерьера», «Сувенир», «Золушка», «Фантазия», «Волшебный клубок», «Весёлые петельки» и «Весёлые мастера» способствует трудовому, эстетическому воспитанию школьников, расширению кругозора, самоопределению учащихся на профессию. </w:t>
      </w: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Огромную роль в развитии творческой личности ребенка занимает изобразительное искусство. На занятиях изостудии «Радуга», детских объединений «Разноцветная палитра», «Акварель» и «Рисуем вместе» педагоги развивают у детей чувство прекрасного, формирует эстетический вкус, умение понимать и ценить произведения искусства, красоту и богатство природы. </w:t>
      </w:r>
      <w:proofErr w:type="spellStart"/>
      <w:r>
        <w:rPr>
          <w:rFonts w:ascii="Times New Roman" w:hAnsi="Times New Roman"/>
          <w:sz w:val="28"/>
        </w:rPr>
        <w:lastRenderedPageBreak/>
        <w:t>Г.Е.Семёнова</w:t>
      </w:r>
      <w:proofErr w:type="spellEnd"/>
      <w:r>
        <w:rPr>
          <w:rFonts w:ascii="Times New Roman" w:hAnsi="Times New Roman"/>
          <w:sz w:val="28"/>
        </w:rPr>
        <w:t xml:space="preserve">, Г.И. Попович и </w:t>
      </w:r>
      <w:proofErr w:type="spellStart"/>
      <w:r>
        <w:rPr>
          <w:rFonts w:ascii="Times New Roman" w:hAnsi="Times New Roman"/>
          <w:sz w:val="28"/>
        </w:rPr>
        <w:t>Н.А.Заика</w:t>
      </w:r>
      <w:proofErr w:type="spellEnd"/>
      <w:r>
        <w:rPr>
          <w:rFonts w:ascii="Times New Roman" w:hAnsi="Times New Roman"/>
          <w:sz w:val="28"/>
        </w:rPr>
        <w:t xml:space="preserve"> имеют практический опыт преподавания по ведущим направлениям изобразительного искусства. Педагогами разработаны учебные программы, дающие положительные результаты в овладении учащимися новыми знаниями и способами действия, через которые происходит формирование творческих способностей: продуктивного мышления, воображения, познавательной мотивации, интеллектуальных эмоций.</w:t>
      </w:r>
    </w:p>
    <w:p w:rsidR="00794944" w:rsidRDefault="00794944">
      <w:pPr>
        <w:widowControl w:val="0"/>
        <w:spacing w:after="0" w:line="240" w:lineRule="auto"/>
        <w:ind w:firstLine="556"/>
        <w:jc w:val="center"/>
        <w:rPr>
          <w:rFonts w:ascii="Times New Roman" w:hAnsi="Times New Roman"/>
          <w:b/>
          <w:sz w:val="28"/>
          <w:u w:val="single"/>
        </w:rPr>
      </w:pPr>
    </w:p>
    <w:p w:rsidR="00794944" w:rsidRDefault="00F46524">
      <w:pPr>
        <w:widowControl w:val="0"/>
        <w:spacing w:after="0" w:line="240" w:lineRule="auto"/>
        <w:ind w:firstLine="556"/>
        <w:jc w:val="center"/>
        <w:rPr>
          <w:rFonts w:ascii="Times New Roman" w:hAnsi="Times New Roman"/>
          <w:b/>
          <w:sz w:val="28"/>
          <w:u w:val="single"/>
        </w:rPr>
      </w:pPr>
      <w:r>
        <w:rPr>
          <w:rFonts w:ascii="Times New Roman" w:hAnsi="Times New Roman"/>
          <w:b/>
          <w:sz w:val="28"/>
          <w:u w:val="single"/>
        </w:rPr>
        <w:t>Объединения социально-гуманитарной направленности</w:t>
      </w:r>
    </w:p>
    <w:p w:rsidR="00794944" w:rsidRDefault="00794944">
      <w:pPr>
        <w:widowControl w:val="0"/>
        <w:spacing w:after="0" w:line="240" w:lineRule="auto"/>
        <w:ind w:firstLine="556"/>
        <w:rPr>
          <w:rFonts w:ascii="Times New Roman" w:hAnsi="Times New Roman"/>
          <w:b/>
          <w:sz w:val="16"/>
          <w:u w:val="single"/>
        </w:rPr>
      </w:pP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детских объединениях социально-гуманитарной направленности обучается 1</w:t>
      </w:r>
      <w:r>
        <w:rPr>
          <w:rFonts w:ascii="Times New Roman" w:hAnsi="Times New Roman"/>
          <w:b/>
          <w:sz w:val="28"/>
        </w:rPr>
        <w:t>962 учащихся</w:t>
      </w:r>
      <w:r>
        <w:rPr>
          <w:rFonts w:ascii="Times New Roman" w:hAnsi="Times New Roman"/>
          <w:sz w:val="28"/>
        </w:rPr>
        <w:t xml:space="preserve"> из </w:t>
      </w:r>
      <w:r>
        <w:rPr>
          <w:rFonts w:ascii="Times New Roman" w:hAnsi="Times New Roman"/>
          <w:b/>
          <w:sz w:val="28"/>
        </w:rPr>
        <w:t>174 групп</w:t>
      </w:r>
      <w:r>
        <w:rPr>
          <w:rFonts w:ascii="Times New Roman" w:hAnsi="Times New Roman"/>
          <w:sz w:val="28"/>
        </w:rPr>
        <w:t xml:space="preserve">. К объединениям этой направленности в ДХТД относятся такие детские объединения как: студия гуманитарного и эстетического развития «Малышок» (педагоги </w:t>
      </w:r>
      <w:proofErr w:type="spellStart"/>
      <w:r>
        <w:rPr>
          <w:rFonts w:ascii="Times New Roman" w:hAnsi="Times New Roman"/>
          <w:sz w:val="28"/>
        </w:rPr>
        <w:t>Н.В.Ясинская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Т.В.Гринь</w:t>
      </w:r>
      <w:proofErr w:type="spellEnd"/>
      <w:r>
        <w:rPr>
          <w:rFonts w:ascii="Times New Roman" w:hAnsi="Times New Roman"/>
          <w:sz w:val="28"/>
        </w:rPr>
        <w:t xml:space="preserve">, </w:t>
      </w:r>
      <w:proofErr w:type="spellStart"/>
      <w:r>
        <w:rPr>
          <w:rFonts w:ascii="Times New Roman" w:hAnsi="Times New Roman"/>
          <w:sz w:val="28"/>
        </w:rPr>
        <w:t>С.А.Дмитриева</w:t>
      </w:r>
      <w:proofErr w:type="spellEnd"/>
      <w:r>
        <w:rPr>
          <w:rFonts w:ascii="Times New Roman" w:hAnsi="Times New Roman"/>
          <w:sz w:val="28"/>
        </w:rPr>
        <w:t>), детское объединение «Юный корреспондент» (педагог Сергиенко Т.А.), детское объединение «</w:t>
      </w:r>
      <w:proofErr w:type="spellStart"/>
      <w:r>
        <w:rPr>
          <w:rFonts w:ascii="Times New Roman" w:hAnsi="Times New Roman"/>
          <w:sz w:val="28"/>
        </w:rPr>
        <w:t>Развивайка</w:t>
      </w:r>
      <w:proofErr w:type="spellEnd"/>
      <w:r>
        <w:rPr>
          <w:rFonts w:ascii="Times New Roman" w:hAnsi="Times New Roman"/>
          <w:sz w:val="28"/>
        </w:rPr>
        <w:t>» (педагог Туренко Д.С.), детское объединение «Кубань моя» (педагог Афанасьева А.В.), «Этика поведения» (практически все педагоги ДХТД), «Я гражданин России» (педагоги - совместители)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Одним из важных и значимых направлений является развивающее обучение дошкольников. В 2025-2026 учебном году для дошкольников в студии «Малышок» открыто 13 групп, в детском объединении «</w:t>
      </w:r>
      <w:proofErr w:type="spellStart"/>
      <w:r>
        <w:rPr>
          <w:rFonts w:ascii="Times New Roman" w:hAnsi="Times New Roman"/>
          <w:sz w:val="28"/>
        </w:rPr>
        <w:t>Развивайка</w:t>
      </w:r>
      <w:proofErr w:type="spellEnd"/>
      <w:r>
        <w:rPr>
          <w:rFonts w:ascii="Times New Roman" w:hAnsi="Times New Roman"/>
          <w:sz w:val="28"/>
        </w:rPr>
        <w:t xml:space="preserve">» - 5 групп. Все объединения пользуются огромным спросом и добиваются отличных результатов. К работе в этих группах привлечены педагоги дополнительного образования Ясинская Н.В., </w:t>
      </w:r>
      <w:proofErr w:type="spellStart"/>
      <w:r>
        <w:rPr>
          <w:rFonts w:ascii="Times New Roman" w:hAnsi="Times New Roman"/>
          <w:sz w:val="28"/>
        </w:rPr>
        <w:t>Гринь</w:t>
      </w:r>
      <w:proofErr w:type="spellEnd"/>
      <w:r>
        <w:rPr>
          <w:rFonts w:ascii="Times New Roman" w:hAnsi="Times New Roman"/>
          <w:sz w:val="28"/>
        </w:rPr>
        <w:t xml:space="preserve"> Т.В., Дмитриева С.А., Туренко Д.С. Методика работы по дополнительным общеразвивающим программам строится в направлении личностно-ориентированного взаимодействия с дошкольниками. Главная особенность обучения дошкольников – это формирование соответствующей мотивационной сферы детей, т.е. поведенческих реакций, направленных на развитие познавательной сферы. 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Во всех учебных группах регулярно проводились родительские собрания, открытые учебные занятия для родителей и отчетные мероприятия. За весь период учебного года педагоги провели более 20 отрытых мероприятий, на которых присутствовали педагоги ДХТД, учителя школ и родители детей. Многие открытые занятия и праздники были сняты на фото и видео и пополнили методический фонд ДХТД. 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 протяжении всего учебного года педагоги дополнительного образования готовили детей к календарным праздникам «День матери», Новый </w:t>
      </w:r>
      <w:proofErr w:type="gramStart"/>
      <w:r>
        <w:rPr>
          <w:rFonts w:ascii="Times New Roman" w:hAnsi="Times New Roman"/>
          <w:sz w:val="28"/>
        </w:rPr>
        <w:t xml:space="preserve">год,   </w:t>
      </w:r>
      <w:proofErr w:type="gramEnd"/>
      <w:r>
        <w:rPr>
          <w:rFonts w:ascii="Times New Roman" w:hAnsi="Times New Roman"/>
          <w:sz w:val="28"/>
        </w:rPr>
        <w:t xml:space="preserve">              23 февраля, 8 марта, и другие.  Все учащиеся принимали участие в отчетных концертах в своих объединениях.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Немалую помощь оказали родители студии «Малышок» и детских объединений специального курса «</w:t>
      </w:r>
      <w:proofErr w:type="spellStart"/>
      <w:r>
        <w:rPr>
          <w:rFonts w:ascii="Times New Roman" w:hAnsi="Times New Roman"/>
          <w:sz w:val="28"/>
        </w:rPr>
        <w:t>Предшкольная</w:t>
      </w:r>
      <w:proofErr w:type="spellEnd"/>
      <w:r>
        <w:rPr>
          <w:rFonts w:ascii="Times New Roman" w:hAnsi="Times New Roman"/>
          <w:sz w:val="28"/>
        </w:rPr>
        <w:t xml:space="preserve"> подготовка» в укреплении материально-технической базы учреждения, для улучшения условий пребывания детей во время учебных занятий. 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Педагог Сергиенко Т.А. в детском объединении «Юный корреспондент» создала необходимые условия для развития творческих способностей каждого ребенка. Инициативность и огромная работоспособность помогают педагогу достигать поставленной цели. За прошедший учебный год учащиеся успели издать свои статьи в местной газете «</w:t>
      </w:r>
      <w:proofErr w:type="spellStart"/>
      <w:r>
        <w:rPr>
          <w:rFonts w:ascii="Times New Roman" w:hAnsi="Times New Roman"/>
          <w:sz w:val="28"/>
        </w:rPr>
        <w:t>Кореновские</w:t>
      </w:r>
      <w:proofErr w:type="spellEnd"/>
      <w:r>
        <w:rPr>
          <w:rFonts w:ascii="Times New Roman" w:hAnsi="Times New Roman"/>
          <w:sz w:val="28"/>
        </w:rPr>
        <w:t xml:space="preserve"> вести», взять интервью у жителей </w:t>
      </w:r>
      <w:r>
        <w:rPr>
          <w:rFonts w:ascii="Times New Roman" w:hAnsi="Times New Roman"/>
          <w:sz w:val="28"/>
        </w:rPr>
        <w:lastRenderedPageBreak/>
        <w:t>района, участвовать в авторском проекте педагога «</w:t>
      </w:r>
      <w:proofErr w:type="spellStart"/>
      <w:r>
        <w:rPr>
          <w:rFonts w:ascii="Times New Roman" w:hAnsi="Times New Roman"/>
          <w:sz w:val="28"/>
        </w:rPr>
        <w:t>Юнкоры</w:t>
      </w:r>
      <w:proofErr w:type="spellEnd"/>
      <w:r>
        <w:rPr>
          <w:rFonts w:ascii="Times New Roman" w:hAnsi="Times New Roman"/>
          <w:sz w:val="28"/>
        </w:rPr>
        <w:t xml:space="preserve"> в погонах». Дети из «Юного корреспондента» принесли в копилку учреждения 36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наград различного уровня. 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</w:rPr>
        <w:t xml:space="preserve">В детском объединении «Кубань моя» педагог Анастасия Владимировна Афанасьева помогает на занятиях учащимся расширить знания о природе Краснодарского края, </w:t>
      </w:r>
      <w:r>
        <w:rPr>
          <w:rFonts w:ascii="Times New Roman" w:hAnsi="Times New Roman"/>
          <w:sz w:val="28"/>
          <w:highlight w:val="white"/>
        </w:rPr>
        <w:t>знакомит детей с историей того места, где они живут, старается подбирать материал, который направлен на воспитание эмоциональных и духовных ценностей, положительного отношения к культурным традициям нашего региона, создание толерантного отношения к представителям других национальностей, знакомит с профессиями своего региона.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>В этом учебном году педагоги проводили занятия по новым учебным программам «Этика и этикет» и «Этика поведения» в своих детских объединениях. На занятиях с детьми не просто говорили о культуре поведения и о нормах морали, а создается среда в которой формируется механизм каждого ребёнка от наблюдения – к переживанию – пониманию – оценке – выбору для себя установки.</w:t>
      </w:r>
    </w:p>
    <w:p w:rsidR="00794944" w:rsidRDefault="00794944">
      <w:pPr>
        <w:spacing w:after="0" w:line="240" w:lineRule="auto"/>
        <w:ind w:firstLine="556"/>
        <w:rPr>
          <w:rFonts w:ascii="Times New Roman" w:hAnsi="Times New Roman"/>
          <w:b/>
          <w:sz w:val="28"/>
          <w:u w:val="single"/>
        </w:rPr>
      </w:pPr>
    </w:p>
    <w:p w:rsidR="00794944" w:rsidRDefault="00F46524">
      <w:pPr>
        <w:widowControl w:val="0"/>
        <w:spacing w:after="0" w:line="240" w:lineRule="auto"/>
        <w:ind w:firstLine="556"/>
        <w:jc w:val="center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b/>
          <w:sz w:val="28"/>
          <w:u w:val="single"/>
        </w:rPr>
        <w:t>Объединения  технической</w:t>
      </w:r>
      <w:proofErr w:type="gramEnd"/>
      <w:r>
        <w:rPr>
          <w:rFonts w:ascii="Times New Roman" w:hAnsi="Times New Roman"/>
          <w:b/>
          <w:sz w:val="28"/>
          <w:u w:val="single"/>
        </w:rPr>
        <w:t xml:space="preserve">  направленность</w:t>
      </w:r>
    </w:p>
    <w:p w:rsidR="00794944" w:rsidRDefault="00794944">
      <w:pPr>
        <w:widowControl w:val="0"/>
        <w:spacing w:after="0" w:line="240" w:lineRule="auto"/>
        <w:ind w:firstLine="556"/>
        <w:jc w:val="center"/>
        <w:rPr>
          <w:rFonts w:ascii="Times New Roman" w:hAnsi="Times New Roman"/>
          <w:sz w:val="16"/>
        </w:rPr>
      </w:pP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ДХТД реализуются учебные программы, направленные на развитие творческих способностей детей, на приобщение их к изобретательской и рационализаторской деятельности. Всего в детских объединениях технической направленности занимается </w:t>
      </w:r>
      <w:r>
        <w:rPr>
          <w:rFonts w:ascii="Times New Roman" w:hAnsi="Times New Roman"/>
          <w:b/>
          <w:sz w:val="28"/>
        </w:rPr>
        <w:t>454 учащихся</w:t>
      </w:r>
      <w:r>
        <w:rPr>
          <w:rFonts w:ascii="Times New Roman" w:hAnsi="Times New Roman"/>
          <w:sz w:val="28"/>
        </w:rPr>
        <w:t xml:space="preserve"> из </w:t>
      </w:r>
      <w:r>
        <w:rPr>
          <w:rFonts w:ascii="Times New Roman" w:hAnsi="Times New Roman"/>
          <w:b/>
          <w:sz w:val="28"/>
        </w:rPr>
        <w:t>45 групп</w:t>
      </w:r>
      <w:r>
        <w:rPr>
          <w:rFonts w:ascii="Times New Roman" w:hAnsi="Times New Roman"/>
          <w:sz w:val="28"/>
        </w:rPr>
        <w:t xml:space="preserve">. 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детских объединениях: «</w:t>
      </w:r>
      <w:proofErr w:type="spellStart"/>
      <w:r>
        <w:rPr>
          <w:rFonts w:ascii="Times New Roman" w:hAnsi="Times New Roman"/>
          <w:sz w:val="28"/>
        </w:rPr>
        <w:t>Робокидс</w:t>
      </w:r>
      <w:proofErr w:type="spellEnd"/>
      <w:r>
        <w:rPr>
          <w:rFonts w:ascii="Times New Roman" w:hAnsi="Times New Roman"/>
          <w:sz w:val="28"/>
        </w:rPr>
        <w:t xml:space="preserve">», «Робот 5» (педагог Федяев Ю.Ф.), «Робот 41» (педагог </w:t>
      </w:r>
      <w:proofErr w:type="spellStart"/>
      <w:r>
        <w:rPr>
          <w:rFonts w:ascii="Times New Roman" w:hAnsi="Times New Roman"/>
          <w:sz w:val="28"/>
        </w:rPr>
        <w:t>Пушин</w:t>
      </w:r>
      <w:proofErr w:type="spellEnd"/>
      <w:r>
        <w:rPr>
          <w:rFonts w:ascii="Times New Roman" w:hAnsi="Times New Roman"/>
          <w:sz w:val="28"/>
        </w:rPr>
        <w:t xml:space="preserve"> Ю.В.), учащиеся занимаются по программам «Робототехника». В данных детских объединениях ребята используют образовательные конструкторы. Работа с конструкторами позволяет в форме познавательной игры узнать многие важные идеи и развить необходимые в дальнейшей жизни навыки. На занятиях обучающиеся знакомятся с основами робототехники и программирования </w:t>
      </w:r>
      <w:proofErr w:type="spellStart"/>
      <w:r>
        <w:rPr>
          <w:rFonts w:ascii="Times New Roman" w:hAnsi="Times New Roman"/>
          <w:sz w:val="28"/>
        </w:rPr>
        <w:t>микроконтроллёров</w:t>
      </w:r>
      <w:proofErr w:type="spellEnd"/>
      <w:r>
        <w:rPr>
          <w:rFonts w:ascii="Times New Roman" w:hAnsi="Times New Roman"/>
          <w:sz w:val="28"/>
        </w:rPr>
        <w:t xml:space="preserve"> для роботов шаг за шагом, практически с нуля. На практике, через эксперимент, учащиеся постигают физику процессов, происходящих в роботах, включая двигатели, датчики, источники питания и т.д. 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Изучением основ программирования занимаются учащиеся в детском объединении «Юный программист» под руководство педагога </w:t>
      </w:r>
      <w:proofErr w:type="spellStart"/>
      <w:r>
        <w:rPr>
          <w:rFonts w:ascii="Times New Roman" w:hAnsi="Times New Roman"/>
          <w:sz w:val="28"/>
        </w:rPr>
        <w:t>Пушина</w:t>
      </w:r>
      <w:proofErr w:type="spellEnd"/>
      <w:r>
        <w:rPr>
          <w:rFonts w:ascii="Times New Roman" w:hAnsi="Times New Roman"/>
          <w:sz w:val="28"/>
        </w:rPr>
        <w:t xml:space="preserve"> Ю.В. Знания по программированию учащийся получает в контексте практического применения, это дает возможность изучать теоретические вопросы в их деятельно-практическом аспекте. Дополнительная общеобразовательная общеразвивающая программа «Основы программирования» (далее программа) даёт возможность учащимся изучить программирование на Паскале, прочнее усвоить основы алгоритмизации, приобщиться к алгоритмической культуре, познать азы профессии программиста. 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детских объединениях «Бумажные фантазии» (педагог Вербицкая С.Б.), «</w:t>
      </w:r>
      <w:proofErr w:type="spellStart"/>
      <w:r>
        <w:rPr>
          <w:rFonts w:ascii="Times New Roman" w:hAnsi="Times New Roman"/>
          <w:sz w:val="28"/>
        </w:rPr>
        <w:t>Самоделкины</w:t>
      </w:r>
      <w:proofErr w:type="spellEnd"/>
      <w:r>
        <w:rPr>
          <w:rFonts w:ascii="Times New Roman" w:hAnsi="Times New Roman"/>
          <w:sz w:val="28"/>
        </w:rPr>
        <w:t xml:space="preserve">» (педагоги Якубова С.А. и Афанасьева А.В.) учащиеся получают дополнительные знания в области технического конструирования. Дети создают макеты и модели несложных технических объектов из бумаги и картона, а также из бросового материала. Начальное техническое конструирование даёт возможность учащимся участвовать в полном цикле познавательного процесса от </w:t>
      </w:r>
      <w:r>
        <w:rPr>
          <w:rFonts w:ascii="Times New Roman" w:hAnsi="Times New Roman"/>
          <w:sz w:val="28"/>
        </w:rPr>
        <w:lastRenderedPageBreak/>
        <w:t>приобретения, преобразования знаний до их применения. Соединение обучения, труда и игры в единое целое обеспечивает решение познавательных, практических и игровых задач. Все творческие работы функциональны: ими можно играть, их можно использовать в быту, их можно подарить.</w:t>
      </w:r>
    </w:p>
    <w:p w:rsidR="00794944" w:rsidRDefault="00F46524">
      <w:pPr>
        <w:spacing w:after="0" w:line="240" w:lineRule="auto"/>
        <w:ind w:firstLine="556"/>
      </w:pPr>
      <w:r>
        <w:rPr>
          <w:rFonts w:ascii="Times New Roman" w:hAnsi="Times New Roman"/>
          <w:sz w:val="28"/>
        </w:rPr>
        <w:t xml:space="preserve">С 19 февраля 2024 </w:t>
      </w:r>
      <w:proofErr w:type="spellStart"/>
      <w:r>
        <w:rPr>
          <w:rFonts w:ascii="Times New Roman" w:hAnsi="Times New Roman"/>
          <w:sz w:val="28"/>
        </w:rPr>
        <w:t>годав</w:t>
      </w:r>
      <w:proofErr w:type="spellEnd"/>
      <w:r>
        <w:rPr>
          <w:rFonts w:ascii="Times New Roman" w:hAnsi="Times New Roman"/>
          <w:sz w:val="28"/>
        </w:rPr>
        <w:t xml:space="preserve"> ДХТД работает проект </w:t>
      </w:r>
      <w:r>
        <w:rPr>
          <w:rFonts w:ascii="Times New Roman" w:hAnsi="Times New Roman"/>
          <w:b/>
          <w:sz w:val="28"/>
        </w:rPr>
        <w:t>мобильного технопарка «</w:t>
      </w:r>
      <w:proofErr w:type="spellStart"/>
      <w:r>
        <w:rPr>
          <w:rFonts w:ascii="Times New Roman" w:hAnsi="Times New Roman"/>
          <w:b/>
          <w:sz w:val="28"/>
        </w:rPr>
        <w:t>Кванториум</w:t>
      </w:r>
      <w:proofErr w:type="spellEnd"/>
      <w:r>
        <w:rPr>
          <w:rFonts w:ascii="Times New Roman" w:hAnsi="Times New Roman"/>
          <w:b/>
          <w:sz w:val="28"/>
        </w:rPr>
        <w:t>»</w:t>
      </w:r>
      <w:r>
        <w:rPr>
          <w:rFonts w:ascii="Times New Roman" w:hAnsi="Times New Roman"/>
          <w:sz w:val="28"/>
        </w:rPr>
        <w:t xml:space="preserve"> (приказ ДХТД от 14.02.2024 № 50), возглавляет который педагог дополнительного образования Резник Дарья Николаевна. В объединении реализуются программы: «</w:t>
      </w:r>
      <w:proofErr w:type="spellStart"/>
      <w:r>
        <w:rPr>
          <w:rFonts w:ascii="Times New Roman" w:hAnsi="Times New Roman"/>
          <w:sz w:val="28"/>
        </w:rPr>
        <w:t>Хайтек</w:t>
      </w:r>
      <w:proofErr w:type="spellEnd"/>
      <w:r>
        <w:rPr>
          <w:rFonts w:ascii="Times New Roman" w:hAnsi="Times New Roman"/>
          <w:sz w:val="28"/>
        </w:rPr>
        <w:t>. Мультимедиа технологии» и «</w:t>
      </w:r>
      <w:proofErr w:type="spellStart"/>
      <w:r>
        <w:rPr>
          <w:rFonts w:ascii="Times New Roman" w:hAnsi="Times New Roman"/>
          <w:sz w:val="28"/>
        </w:rPr>
        <w:t>Хайтек</w:t>
      </w:r>
      <w:proofErr w:type="spellEnd"/>
      <w:r>
        <w:rPr>
          <w:rFonts w:ascii="Times New Roman" w:hAnsi="Times New Roman"/>
          <w:sz w:val="28"/>
        </w:rPr>
        <w:t xml:space="preserve">. Мир 3 D технологий», за 2025 – 2026 учебный год прошли обучение 240 учащихся из 5 школ района.  Цель реализации программ: подготовка учащихся к инженерным профессиям (основы черчения, 3 D моделирование с использованием технических средств). На занятиях учащиеся знакомятся с интерактивными системами, получают практические навыки работы со звуком, анимированной компьютерной графикой, </w:t>
      </w:r>
      <w:proofErr w:type="spellStart"/>
      <w:r>
        <w:rPr>
          <w:rFonts w:ascii="Times New Roman" w:hAnsi="Times New Roman"/>
          <w:sz w:val="28"/>
        </w:rPr>
        <w:t>видиокадрами</w:t>
      </w:r>
      <w:proofErr w:type="spellEnd"/>
      <w:r>
        <w:rPr>
          <w:rFonts w:ascii="Times New Roman" w:hAnsi="Times New Roman"/>
          <w:sz w:val="28"/>
        </w:rPr>
        <w:t>, статическими изображениями, умения создавать индивидуальные и коллективные проекты, работать в программах с 3D объектами.</w:t>
      </w:r>
    </w:p>
    <w:p w:rsidR="00794944" w:rsidRDefault="00F46524">
      <w:pPr>
        <w:spacing w:after="0" w:line="240" w:lineRule="auto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8"/>
        </w:rPr>
        <w:tab/>
        <w:t>Учащиеся детских объединений приняли участие в различных мероприятиях технической направленности, таких как:</w:t>
      </w:r>
    </w:p>
    <w:p w:rsidR="00794944" w:rsidRDefault="00F46524">
      <w:pPr>
        <w:widowControl w:val="0"/>
        <w:spacing w:after="0" w:line="240" w:lineRule="auto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8"/>
        </w:rPr>
        <w:t xml:space="preserve">– декабрь 2025 г., Региональный инженерный </w:t>
      </w:r>
      <w:proofErr w:type="spellStart"/>
      <w:r>
        <w:rPr>
          <w:rFonts w:ascii="Times New Roman" w:hAnsi="Times New Roman"/>
          <w:sz w:val="28"/>
        </w:rPr>
        <w:t>хакатон</w:t>
      </w:r>
      <w:proofErr w:type="spellEnd"/>
      <w:r>
        <w:rPr>
          <w:rFonts w:ascii="Times New Roman" w:hAnsi="Times New Roman"/>
          <w:sz w:val="28"/>
        </w:rPr>
        <w:t xml:space="preserve"> «</w:t>
      </w:r>
      <w:proofErr w:type="spellStart"/>
      <w:proofErr w:type="gramStart"/>
      <w:r>
        <w:rPr>
          <w:rFonts w:ascii="Times New Roman" w:hAnsi="Times New Roman"/>
          <w:sz w:val="28"/>
        </w:rPr>
        <w:t>KVANTOhack</w:t>
      </w:r>
      <w:proofErr w:type="spellEnd"/>
      <w:r>
        <w:rPr>
          <w:rFonts w:ascii="Times New Roman" w:hAnsi="Times New Roman"/>
          <w:sz w:val="28"/>
        </w:rPr>
        <w:t>»  –</w:t>
      </w:r>
      <w:proofErr w:type="gramEnd"/>
      <w:r>
        <w:rPr>
          <w:rFonts w:ascii="Times New Roman" w:hAnsi="Times New Roman"/>
          <w:sz w:val="28"/>
        </w:rPr>
        <w:t xml:space="preserve"> 2 диплома 1 место;</w:t>
      </w:r>
    </w:p>
    <w:p w:rsidR="00794944" w:rsidRDefault="00F46524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апрель 2026г., Международный </w:t>
      </w:r>
      <w:proofErr w:type="spellStart"/>
      <w:r>
        <w:rPr>
          <w:rFonts w:ascii="Times New Roman" w:hAnsi="Times New Roman"/>
          <w:sz w:val="28"/>
        </w:rPr>
        <w:t>хакатон</w:t>
      </w:r>
      <w:proofErr w:type="spellEnd"/>
      <w:r>
        <w:rPr>
          <w:rFonts w:ascii="Times New Roman" w:hAnsi="Times New Roman"/>
          <w:sz w:val="28"/>
        </w:rPr>
        <w:t xml:space="preserve"> по развитию городов «</w:t>
      </w:r>
      <w:proofErr w:type="spellStart"/>
      <w:r>
        <w:rPr>
          <w:rFonts w:ascii="Times New Roman" w:hAnsi="Times New Roman"/>
          <w:sz w:val="28"/>
        </w:rPr>
        <w:t>Техноград</w:t>
      </w:r>
      <w:proofErr w:type="spellEnd"/>
      <w:r>
        <w:rPr>
          <w:rFonts w:ascii="Times New Roman" w:hAnsi="Times New Roman"/>
          <w:sz w:val="28"/>
        </w:rPr>
        <w:t>» международного фестиваля «</w:t>
      </w:r>
      <w:proofErr w:type="spellStart"/>
      <w:r>
        <w:rPr>
          <w:rFonts w:ascii="Times New Roman" w:hAnsi="Times New Roman"/>
          <w:sz w:val="28"/>
        </w:rPr>
        <w:t>Технострелка</w:t>
      </w:r>
      <w:proofErr w:type="spellEnd"/>
      <w:r>
        <w:rPr>
          <w:rFonts w:ascii="Times New Roman" w:hAnsi="Times New Roman"/>
          <w:sz w:val="28"/>
        </w:rPr>
        <w:t>», г. Краснодар - диплом II место;</w:t>
      </w:r>
    </w:p>
    <w:p w:rsidR="00794944" w:rsidRDefault="00F4652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– май 2026 г., региональный форум технического творчества «</w:t>
      </w:r>
      <w:proofErr w:type="spellStart"/>
      <w:r>
        <w:rPr>
          <w:rFonts w:ascii="Times New Roman" w:hAnsi="Times New Roman"/>
          <w:sz w:val="28"/>
        </w:rPr>
        <w:t>Техновызов</w:t>
      </w:r>
      <w:proofErr w:type="spellEnd"/>
      <w:r>
        <w:rPr>
          <w:rFonts w:ascii="Times New Roman" w:hAnsi="Times New Roman"/>
          <w:sz w:val="28"/>
        </w:rPr>
        <w:t xml:space="preserve">», </w:t>
      </w:r>
      <w:proofErr w:type="spellStart"/>
      <w:r>
        <w:rPr>
          <w:rFonts w:ascii="Times New Roman" w:hAnsi="Times New Roman"/>
          <w:sz w:val="28"/>
        </w:rPr>
        <w:t>г.Краснодар</w:t>
      </w:r>
      <w:proofErr w:type="spellEnd"/>
      <w:r>
        <w:rPr>
          <w:rFonts w:ascii="Times New Roman" w:hAnsi="Times New Roman"/>
          <w:sz w:val="28"/>
        </w:rPr>
        <w:t xml:space="preserve"> - диплом в номинации «Лучшая креативная идея проекта».</w:t>
      </w:r>
    </w:p>
    <w:p w:rsidR="00794944" w:rsidRDefault="00794944">
      <w:pPr>
        <w:spacing w:after="0" w:line="240" w:lineRule="auto"/>
        <w:rPr>
          <w:rFonts w:ascii="Times New Roman" w:hAnsi="Times New Roman"/>
          <w:sz w:val="28"/>
        </w:rPr>
      </w:pPr>
    </w:p>
    <w:p w:rsidR="00794944" w:rsidRDefault="00F46524">
      <w:pPr>
        <w:widowControl w:val="0"/>
        <w:spacing w:after="0" w:line="240" w:lineRule="auto"/>
        <w:ind w:firstLine="556"/>
        <w:jc w:val="center"/>
        <w:rPr>
          <w:rFonts w:ascii="Times New Roman" w:hAnsi="Times New Roman"/>
          <w:sz w:val="28"/>
        </w:rPr>
      </w:pPr>
      <w:proofErr w:type="spellStart"/>
      <w:r>
        <w:rPr>
          <w:rFonts w:ascii="Times New Roman" w:hAnsi="Times New Roman"/>
          <w:b/>
          <w:sz w:val="28"/>
          <w:u w:val="single"/>
        </w:rPr>
        <w:t>Туристско</w:t>
      </w:r>
      <w:proofErr w:type="spellEnd"/>
      <w:r>
        <w:rPr>
          <w:rFonts w:ascii="Times New Roman" w:hAnsi="Times New Roman"/>
          <w:b/>
          <w:sz w:val="28"/>
          <w:u w:val="single"/>
        </w:rPr>
        <w:t xml:space="preserve"> – </w:t>
      </w:r>
      <w:proofErr w:type="gramStart"/>
      <w:r>
        <w:rPr>
          <w:rFonts w:ascii="Times New Roman" w:hAnsi="Times New Roman"/>
          <w:b/>
          <w:sz w:val="28"/>
          <w:u w:val="single"/>
        </w:rPr>
        <w:t>краеведческая  направленность</w:t>
      </w:r>
      <w:proofErr w:type="gramEnd"/>
    </w:p>
    <w:p w:rsidR="00794944" w:rsidRDefault="00794944">
      <w:pPr>
        <w:widowControl w:val="0"/>
        <w:spacing w:after="0" w:line="240" w:lineRule="auto"/>
        <w:ind w:firstLine="556"/>
        <w:jc w:val="center"/>
        <w:rPr>
          <w:rFonts w:ascii="Times New Roman" w:hAnsi="Times New Roman"/>
          <w:sz w:val="16"/>
        </w:rPr>
      </w:pP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Туристско-краеведческую направленность в образовательной деятельности ДХТД представляют детские объединения «Следопыт» (педагог Середа У.Н.), «Зелёная тропа» (педагог </w:t>
      </w:r>
      <w:proofErr w:type="spellStart"/>
      <w:r>
        <w:rPr>
          <w:rFonts w:ascii="Times New Roman" w:hAnsi="Times New Roman"/>
          <w:sz w:val="28"/>
        </w:rPr>
        <w:t>Сапункова</w:t>
      </w:r>
      <w:proofErr w:type="spellEnd"/>
      <w:r>
        <w:rPr>
          <w:rFonts w:ascii="Times New Roman" w:hAnsi="Times New Roman"/>
          <w:sz w:val="28"/>
        </w:rPr>
        <w:t xml:space="preserve"> С.Н.), «Юный краевед» (педагог Рыжикова Н.А.) и «Краевед» (педагог </w:t>
      </w:r>
      <w:proofErr w:type="spellStart"/>
      <w:r>
        <w:rPr>
          <w:rFonts w:ascii="Times New Roman" w:hAnsi="Times New Roman"/>
          <w:sz w:val="28"/>
        </w:rPr>
        <w:t>Нелапшина</w:t>
      </w:r>
      <w:proofErr w:type="spellEnd"/>
      <w:r>
        <w:rPr>
          <w:rFonts w:ascii="Times New Roman" w:hAnsi="Times New Roman"/>
          <w:sz w:val="28"/>
        </w:rPr>
        <w:t xml:space="preserve"> Е.П.). Всего занимается </w:t>
      </w:r>
      <w:r>
        <w:rPr>
          <w:rFonts w:ascii="Times New Roman" w:hAnsi="Times New Roman"/>
          <w:b/>
          <w:sz w:val="28"/>
        </w:rPr>
        <w:t>173 учащихся</w:t>
      </w:r>
      <w:r>
        <w:rPr>
          <w:rFonts w:ascii="Times New Roman" w:hAnsi="Times New Roman"/>
          <w:sz w:val="28"/>
        </w:rPr>
        <w:t xml:space="preserve"> из </w:t>
      </w:r>
      <w:r>
        <w:rPr>
          <w:rFonts w:ascii="Times New Roman" w:hAnsi="Times New Roman"/>
          <w:b/>
          <w:sz w:val="28"/>
        </w:rPr>
        <w:t>17 групп</w:t>
      </w:r>
      <w:r>
        <w:rPr>
          <w:rFonts w:ascii="Times New Roman" w:hAnsi="Times New Roman"/>
          <w:sz w:val="28"/>
        </w:rPr>
        <w:t xml:space="preserve">. </w:t>
      </w: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детском объединении «Следопыт» в настоящее время занимаются дети старшего школьного возраста, те, кто хочет сочетать активный отдых, изучение окружающего мира, спорт. На своих занятиях педагог </w:t>
      </w:r>
      <w:proofErr w:type="spellStart"/>
      <w:r>
        <w:rPr>
          <w:rFonts w:ascii="Times New Roman" w:hAnsi="Times New Roman"/>
          <w:sz w:val="28"/>
        </w:rPr>
        <w:t>У.Н.Снитко</w:t>
      </w:r>
      <w:proofErr w:type="spellEnd"/>
      <w:r>
        <w:rPr>
          <w:rFonts w:ascii="Times New Roman" w:hAnsi="Times New Roman"/>
          <w:sz w:val="28"/>
        </w:rPr>
        <w:t xml:space="preserve"> обучает воспитанников основам техники туризма, туристического быта, правилам выхода в природу. По мере усвоения знаний и приобретения навыков туризма дети участвуют в экскурсиях и пеших походах, в дистанционных олимпиадах, где демонстрируют приобретенные знания. </w:t>
      </w: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детских объединения «Зелёная тропа», педагог </w:t>
      </w:r>
      <w:proofErr w:type="spellStart"/>
      <w:r>
        <w:rPr>
          <w:rFonts w:ascii="Times New Roman" w:hAnsi="Times New Roman"/>
          <w:sz w:val="28"/>
        </w:rPr>
        <w:t>С.Н.Сапункова</w:t>
      </w:r>
      <w:proofErr w:type="spellEnd"/>
      <w:r>
        <w:rPr>
          <w:rFonts w:ascii="Times New Roman" w:hAnsi="Times New Roman"/>
          <w:sz w:val="28"/>
        </w:rPr>
        <w:t xml:space="preserve">, и «Юный краевед», педагог Рыжикова Н.А., дети изучают основы туристической подготовки, историю </w:t>
      </w:r>
      <w:proofErr w:type="spellStart"/>
      <w:r>
        <w:rPr>
          <w:rFonts w:ascii="Times New Roman" w:hAnsi="Times New Roman"/>
          <w:sz w:val="28"/>
        </w:rPr>
        <w:t>Кореновского</w:t>
      </w:r>
      <w:proofErr w:type="spellEnd"/>
      <w:r>
        <w:rPr>
          <w:rFonts w:ascii="Times New Roman" w:hAnsi="Times New Roman"/>
          <w:sz w:val="28"/>
        </w:rPr>
        <w:t xml:space="preserve"> района и Краснодарского края, знакомятся с биографиями великих людей Кубани, с работой предприятий, с окружающей природой через экскурсии в парки и музеи. Посещают это детское объединение учащиеся среднего школьного возраста, поэтому педагоги уделяет внимание занимательным моментам, развитию логического мышления. На протяжении всего учебного года педагоги формирует у детей экологическую культуру, навыки самостоятельно использовать средства информационных технологий для решения </w:t>
      </w:r>
      <w:r>
        <w:rPr>
          <w:rFonts w:ascii="Times New Roman" w:hAnsi="Times New Roman"/>
          <w:sz w:val="28"/>
        </w:rPr>
        <w:lastRenderedPageBreak/>
        <w:t xml:space="preserve">различных учебных задач. </w:t>
      </w: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детском объединении «Краевед» учащиеся изучают </w:t>
      </w:r>
      <w:r>
        <w:rPr>
          <w:rFonts w:ascii="Times New Roman" w:hAnsi="Times New Roman"/>
          <w:sz w:val="28"/>
          <w:highlight w:val="white"/>
        </w:rPr>
        <w:t xml:space="preserve">многообразие окружающего мира. Педагог </w:t>
      </w:r>
      <w:proofErr w:type="spellStart"/>
      <w:r>
        <w:rPr>
          <w:rFonts w:ascii="Times New Roman" w:hAnsi="Times New Roman"/>
          <w:sz w:val="28"/>
          <w:highlight w:val="white"/>
        </w:rPr>
        <w:t>Нелапшина</w:t>
      </w:r>
      <w:proofErr w:type="spellEnd"/>
      <w:r>
        <w:rPr>
          <w:rFonts w:ascii="Times New Roman" w:hAnsi="Times New Roman"/>
          <w:sz w:val="28"/>
          <w:highlight w:val="white"/>
        </w:rPr>
        <w:t xml:space="preserve"> Е.П. учитывает разносторонние интересы детей, знакомит их с природой, историей, этнографией, археологией, литературой родного края. </w:t>
      </w:r>
      <w:r>
        <w:rPr>
          <w:rFonts w:ascii="Times New Roman" w:hAnsi="Times New Roman"/>
          <w:sz w:val="28"/>
        </w:rPr>
        <w:t xml:space="preserve">Посещают это детское объединение учащиеся младшего школьного возраста, поэтому педагог использует на занятиях </w:t>
      </w:r>
      <w:proofErr w:type="spellStart"/>
      <w:r>
        <w:rPr>
          <w:rFonts w:ascii="Times New Roman" w:hAnsi="Times New Roman"/>
          <w:sz w:val="28"/>
        </w:rPr>
        <w:t>здоровьесберегающие</w:t>
      </w:r>
      <w:proofErr w:type="spellEnd"/>
      <w:r>
        <w:rPr>
          <w:rFonts w:ascii="Times New Roman" w:hAnsi="Times New Roman"/>
          <w:sz w:val="28"/>
        </w:rPr>
        <w:t>, игровые методы обучения.</w:t>
      </w:r>
    </w:p>
    <w:p w:rsidR="00794944" w:rsidRDefault="00794944">
      <w:pPr>
        <w:widowControl w:val="0"/>
        <w:spacing w:after="0" w:line="240" w:lineRule="auto"/>
        <w:ind w:firstLine="556"/>
        <w:rPr>
          <w:rFonts w:ascii="Times New Roman" w:hAnsi="Times New Roman"/>
          <w:sz w:val="16"/>
        </w:rPr>
      </w:pPr>
    </w:p>
    <w:p w:rsidR="00794944" w:rsidRDefault="00F46524">
      <w:pPr>
        <w:widowControl w:val="0"/>
        <w:spacing w:after="0" w:line="240" w:lineRule="auto"/>
        <w:ind w:firstLine="556"/>
        <w:jc w:val="center"/>
        <w:rPr>
          <w:rFonts w:ascii="Times New Roman" w:hAnsi="Times New Roman"/>
          <w:b/>
          <w:sz w:val="28"/>
          <w:u w:val="single"/>
        </w:rPr>
      </w:pPr>
      <w:proofErr w:type="gramStart"/>
      <w:r>
        <w:rPr>
          <w:rFonts w:ascii="Times New Roman" w:hAnsi="Times New Roman"/>
          <w:b/>
          <w:sz w:val="28"/>
          <w:u w:val="single"/>
        </w:rPr>
        <w:t>Объединения  естественнонаучной</w:t>
      </w:r>
      <w:proofErr w:type="gramEnd"/>
      <w:r>
        <w:rPr>
          <w:rFonts w:ascii="Times New Roman" w:hAnsi="Times New Roman"/>
          <w:b/>
          <w:sz w:val="28"/>
          <w:u w:val="single"/>
        </w:rPr>
        <w:t xml:space="preserve">  направленности</w:t>
      </w:r>
    </w:p>
    <w:p w:rsidR="00794944" w:rsidRDefault="00794944">
      <w:pPr>
        <w:widowControl w:val="0"/>
        <w:spacing w:after="0" w:line="240" w:lineRule="auto"/>
        <w:ind w:firstLine="556"/>
        <w:jc w:val="center"/>
        <w:rPr>
          <w:rFonts w:ascii="Times New Roman" w:hAnsi="Times New Roman"/>
          <w:sz w:val="16"/>
        </w:rPr>
      </w:pP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детских объединениях естественнонаучной направленности обучается </w:t>
      </w:r>
      <w:r>
        <w:rPr>
          <w:rFonts w:ascii="Times New Roman" w:hAnsi="Times New Roman"/>
          <w:b/>
          <w:sz w:val="28"/>
        </w:rPr>
        <w:t>423 учащихся</w:t>
      </w:r>
      <w:r>
        <w:rPr>
          <w:rFonts w:ascii="Times New Roman" w:hAnsi="Times New Roman"/>
          <w:sz w:val="28"/>
        </w:rPr>
        <w:t xml:space="preserve"> из </w:t>
      </w:r>
      <w:r>
        <w:rPr>
          <w:rFonts w:ascii="Times New Roman" w:hAnsi="Times New Roman"/>
          <w:b/>
          <w:sz w:val="28"/>
        </w:rPr>
        <w:t xml:space="preserve">34 </w:t>
      </w:r>
      <w:proofErr w:type="gramStart"/>
      <w:r>
        <w:rPr>
          <w:rFonts w:ascii="Times New Roman" w:hAnsi="Times New Roman"/>
          <w:b/>
          <w:sz w:val="28"/>
        </w:rPr>
        <w:t>групп</w:t>
      </w:r>
      <w:r>
        <w:rPr>
          <w:rFonts w:ascii="Times New Roman" w:hAnsi="Times New Roman"/>
          <w:sz w:val="28"/>
        </w:rPr>
        <w:t>..</w:t>
      </w:r>
      <w:proofErr w:type="gramEnd"/>
      <w:r>
        <w:rPr>
          <w:rFonts w:ascii="Times New Roman" w:hAnsi="Times New Roman"/>
          <w:sz w:val="28"/>
        </w:rPr>
        <w:t xml:space="preserve"> В эту направленность входят детское объединение «Флора и фауна» (педагог </w:t>
      </w:r>
      <w:proofErr w:type="spellStart"/>
      <w:r>
        <w:rPr>
          <w:rFonts w:ascii="Times New Roman" w:hAnsi="Times New Roman"/>
          <w:sz w:val="28"/>
        </w:rPr>
        <w:t>Мозер</w:t>
      </w:r>
      <w:proofErr w:type="spellEnd"/>
      <w:r>
        <w:rPr>
          <w:rFonts w:ascii="Times New Roman" w:hAnsi="Times New Roman"/>
          <w:sz w:val="28"/>
        </w:rPr>
        <w:t xml:space="preserve"> Н.И.), детское объединение «Юннаты» (педагог </w:t>
      </w:r>
      <w:proofErr w:type="spellStart"/>
      <w:r>
        <w:rPr>
          <w:rFonts w:ascii="Times New Roman" w:hAnsi="Times New Roman"/>
          <w:sz w:val="28"/>
        </w:rPr>
        <w:t>ШевченкоИ.Н</w:t>
      </w:r>
      <w:proofErr w:type="spellEnd"/>
      <w:r>
        <w:rPr>
          <w:rFonts w:ascii="Times New Roman" w:hAnsi="Times New Roman"/>
          <w:sz w:val="28"/>
        </w:rPr>
        <w:t xml:space="preserve">.), детское объединение «Юные исследователи природы» (педагог </w:t>
      </w:r>
      <w:proofErr w:type="spellStart"/>
      <w:r>
        <w:rPr>
          <w:rFonts w:ascii="Times New Roman" w:hAnsi="Times New Roman"/>
          <w:sz w:val="28"/>
        </w:rPr>
        <w:t>МеряхинаЕ.Н</w:t>
      </w:r>
      <w:proofErr w:type="spellEnd"/>
      <w:r>
        <w:rPr>
          <w:rFonts w:ascii="Times New Roman" w:hAnsi="Times New Roman"/>
          <w:sz w:val="28"/>
        </w:rPr>
        <w:t>.), детское объединение «</w:t>
      </w:r>
      <w:proofErr w:type="spellStart"/>
      <w:r>
        <w:rPr>
          <w:rFonts w:ascii="Times New Roman" w:hAnsi="Times New Roman"/>
          <w:sz w:val="28"/>
        </w:rPr>
        <w:t>Эколята</w:t>
      </w:r>
      <w:proofErr w:type="spellEnd"/>
      <w:r>
        <w:rPr>
          <w:rFonts w:ascii="Times New Roman" w:hAnsi="Times New Roman"/>
          <w:sz w:val="28"/>
        </w:rPr>
        <w:t xml:space="preserve">» (педагог </w:t>
      </w:r>
      <w:proofErr w:type="spellStart"/>
      <w:r>
        <w:rPr>
          <w:rFonts w:ascii="Times New Roman" w:hAnsi="Times New Roman"/>
          <w:sz w:val="28"/>
        </w:rPr>
        <w:t>НелапшинаЕ.П</w:t>
      </w:r>
      <w:proofErr w:type="spellEnd"/>
      <w:r>
        <w:rPr>
          <w:rFonts w:ascii="Times New Roman" w:hAnsi="Times New Roman"/>
          <w:sz w:val="28"/>
        </w:rPr>
        <w:t xml:space="preserve">.) и детское объединение «Олимпиадная школа» (педагог </w:t>
      </w:r>
      <w:proofErr w:type="spellStart"/>
      <w:r>
        <w:rPr>
          <w:rFonts w:ascii="Times New Roman" w:hAnsi="Times New Roman"/>
          <w:sz w:val="28"/>
        </w:rPr>
        <w:t>МироненкоД.В</w:t>
      </w:r>
      <w:proofErr w:type="spellEnd"/>
      <w:r>
        <w:rPr>
          <w:rFonts w:ascii="Times New Roman" w:hAnsi="Times New Roman"/>
          <w:sz w:val="28"/>
        </w:rPr>
        <w:t>.).</w:t>
      </w: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детских объединениях «Флора и фауна» под руководством педагога </w:t>
      </w:r>
      <w:proofErr w:type="spellStart"/>
      <w:r>
        <w:rPr>
          <w:rFonts w:ascii="Times New Roman" w:hAnsi="Times New Roman"/>
          <w:sz w:val="28"/>
        </w:rPr>
        <w:t>Мозер</w:t>
      </w:r>
      <w:proofErr w:type="spellEnd"/>
      <w:r>
        <w:rPr>
          <w:rFonts w:ascii="Times New Roman" w:hAnsi="Times New Roman"/>
          <w:sz w:val="28"/>
        </w:rPr>
        <w:t xml:space="preserve"> Н.И., «Юные исследователи природы», педагог </w:t>
      </w:r>
      <w:proofErr w:type="spellStart"/>
      <w:r>
        <w:rPr>
          <w:rFonts w:ascii="Times New Roman" w:hAnsi="Times New Roman"/>
          <w:sz w:val="28"/>
        </w:rPr>
        <w:t>МеряхинаЕ.Н</w:t>
      </w:r>
      <w:proofErr w:type="spellEnd"/>
      <w:r>
        <w:rPr>
          <w:rFonts w:ascii="Times New Roman" w:hAnsi="Times New Roman"/>
          <w:sz w:val="28"/>
        </w:rPr>
        <w:t>. и «</w:t>
      </w:r>
      <w:proofErr w:type="spellStart"/>
      <w:r>
        <w:rPr>
          <w:rFonts w:ascii="Times New Roman" w:hAnsi="Times New Roman"/>
          <w:sz w:val="28"/>
        </w:rPr>
        <w:t>Эколята</w:t>
      </w:r>
      <w:proofErr w:type="spellEnd"/>
      <w:r>
        <w:rPr>
          <w:rFonts w:ascii="Times New Roman" w:hAnsi="Times New Roman"/>
          <w:sz w:val="28"/>
        </w:rPr>
        <w:t xml:space="preserve">», педагог </w:t>
      </w:r>
      <w:proofErr w:type="spellStart"/>
      <w:r>
        <w:rPr>
          <w:rFonts w:ascii="Times New Roman" w:hAnsi="Times New Roman"/>
          <w:sz w:val="28"/>
        </w:rPr>
        <w:t>НелапшинаЕ.П</w:t>
      </w:r>
      <w:proofErr w:type="spellEnd"/>
      <w:r>
        <w:rPr>
          <w:rFonts w:ascii="Times New Roman" w:hAnsi="Times New Roman"/>
          <w:sz w:val="28"/>
        </w:rPr>
        <w:t xml:space="preserve">., учащиеся получают дополнительные знания об окружающей природе, изучают историю уникальных экологических объектов родного края, знакомятся с целебными свойствами растений, учатся создавать творческие работы. </w:t>
      </w: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Педагог детского объединения «Юннаты» </w:t>
      </w:r>
      <w:proofErr w:type="spellStart"/>
      <w:r>
        <w:rPr>
          <w:rFonts w:ascii="Times New Roman" w:hAnsi="Times New Roman"/>
          <w:sz w:val="28"/>
        </w:rPr>
        <w:t>И.Н.Шевченко</w:t>
      </w:r>
      <w:proofErr w:type="spellEnd"/>
      <w:r>
        <w:rPr>
          <w:rFonts w:ascii="Times New Roman" w:hAnsi="Times New Roman"/>
          <w:sz w:val="28"/>
        </w:rPr>
        <w:t xml:space="preserve"> (20 групп, 198 учащихся) формирует у учащихся первые представления о существующих в природе взаимосвязях и на этой основе – начала экологического мировоззрения и культуры, ответственного отношения к окружающей среде, своему здоровью. На занятиях объединения педагог знакомит учащихся с рельефом и природными ресурсами Краснодарского края, с предметами и явлениями природы, с растительным и животным миром, учит проводить исследования и опыты, прогнозировать возможные последствия своих поступков. </w:t>
      </w: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детском объединении «Олимпиадная школа» под руководством педагога </w:t>
      </w:r>
      <w:proofErr w:type="spellStart"/>
      <w:r>
        <w:rPr>
          <w:rFonts w:ascii="Times New Roman" w:hAnsi="Times New Roman"/>
          <w:sz w:val="28"/>
        </w:rPr>
        <w:t>МироненкоД.В</w:t>
      </w:r>
      <w:proofErr w:type="spellEnd"/>
      <w:r>
        <w:rPr>
          <w:rFonts w:ascii="Times New Roman" w:hAnsi="Times New Roman"/>
          <w:sz w:val="28"/>
        </w:rPr>
        <w:t>. учащиеся знакомятся с методикой решения задач высокого уровня сложности (олимпиадного уровня), организацией и проведением экспериментально-исследовательской деятельности в современном учебном процессе по физике, со многими интересными вопросами физики на данном этапе обучения, выходящими за рамки школьной программы.</w:t>
      </w: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Дети участвовали в краевых, Всероссийских и Международных акциях по естественнонаучной направленности. </w:t>
      </w:r>
    </w:p>
    <w:p w:rsidR="00794944" w:rsidRDefault="00794944">
      <w:pPr>
        <w:spacing w:after="0" w:line="240" w:lineRule="auto"/>
        <w:ind w:firstLine="556"/>
        <w:rPr>
          <w:rFonts w:ascii="Times New Roman" w:hAnsi="Times New Roman"/>
          <w:color w:val="333333"/>
          <w:sz w:val="16"/>
        </w:rPr>
      </w:pP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условиях складывающегося рынка образовательных услуг могут быть востребованы лишь образовательные услуги высокого качества. Оказать их может только профессионально компетентный педагог. Вопрос оценки достижений результатов образовательной деятельности – это вопрос о защите от некачественных образовательных услуг. Следовательно, для удовлетворения социального заказа в ДХТД необходима постоянная диагностика достижений учащихся, поэтапное наблюдение за образовательным процессом учреждения.</w:t>
      </w:r>
    </w:p>
    <w:p w:rsidR="00794944" w:rsidRDefault="00794944">
      <w:pPr>
        <w:widowControl w:val="0"/>
        <w:spacing w:after="0" w:line="240" w:lineRule="auto"/>
        <w:ind w:firstLine="556"/>
        <w:rPr>
          <w:rFonts w:ascii="Times New Roman" w:hAnsi="Times New Roman"/>
          <w:sz w:val="16"/>
        </w:rPr>
      </w:pPr>
    </w:p>
    <w:p w:rsidR="00794944" w:rsidRDefault="00F46524">
      <w:pPr>
        <w:widowControl w:val="0"/>
        <w:spacing w:after="0" w:line="240" w:lineRule="auto"/>
        <w:ind w:left="720" w:hanging="36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5. Анализ кадровой и организационно – методической работы</w:t>
      </w:r>
    </w:p>
    <w:p w:rsidR="00794944" w:rsidRDefault="00794944">
      <w:pPr>
        <w:widowControl w:val="0"/>
        <w:spacing w:after="0" w:line="240" w:lineRule="auto"/>
        <w:ind w:left="709" w:firstLine="556"/>
        <w:rPr>
          <w:rFonts w:ascii="Times New Roman" w:hAnsi="Times New Roman"/>
          <w:sz w:val="16"/>
        </w:rPr>
      </w:pP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настоящее время Дом художественного творчества детей обеспечен квалифицированными кадрами в достаточной мере. В 2025-2026 учебном году работали 63 педагога дополнительного образования (из них 37 совместителей), 3 педагога – организатора, 6 концертмейстеров (из них 1 совместитель), 4 методиста. Основной состав коллектива стабилен – 38 основных педагогических работника, что отражается на положительных результатах деятельности Дома художественного творчества детей.  </w:t>
      </w:r>
    </w:p>
    <w:p w:rsidR="00794944" w:rsidRDefault="00794944">
      <w:pPr>
        <w:spacing w:after="0" w:line="240" w:lineRule="auto"/>
        <w:ind w:firstLine="556"/>
        <w:rPr>
          <w:rFonts w:ascii="Times New Roman" w:hAnsi="Times New Roman"/>
          <w:sz w:val="16"/>
        </w:rPr>
      </w:pPr>
    </w:p>
    <w:tbl>
      <w:tblPr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1890"/>
        <w:gridCol w:w="908"/>
        <w:gridCol w:w="675"/>
        <w:gridCol w:w="855"/>
        <w:gridCol w:w="795"/>
        <w:gridCol w:w="690"/>
        <w:gridCol w:w="1146"/>
        <w:gridCol w:w="850"/>
        <w:gridCol w:w="764"/>
        <w:gridCol w:w="1140"/>
        <w:gridCol w:w="954"/>
      </w:tblGrid>
      <w:tr w:rsidR="00794944">
        <w:tc>
          <w:tcPr>
            <w:tcW w:w="18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Педагогические работники</w:t>
            </w:r>
          </w:p>
        </w:tc>
        <w:tc>
          <w:tcPr>
            <w:tcW w:w="32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Имеют квалификацию</w:t>
            </w:r>
          </w:p>
        </w:tc>
        <w:tc>
          <w:tcPr>
            <w:tcW w:w="5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имеют образование</w:t>
            </w:r>
          </w:p>
        </w:tc>
      </w:tr>
      <w:tr w:rsidR="00794944">
        <w:tc>
          <w:tcPr>
            <w:tcW w:w="18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794944"/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высшую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I кв. кат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Соответствие занимаемой должности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Не имеют аттестации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Высшее профессиональное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Из них педагогическое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Среднее профессиональное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Их них педагогическое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Начальное профессиональное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Среднее (полное) общее</w:t>
            </w:r>
          </w:p>
        </w:tc>
      </w:tr>
      <w:tr w:rsidR="00794944"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38</w:t>
            </w:r>
            <w:r>
              <w:rPr>
                <w:rFonts w:ascii="Times New Roman" w:hAnsi="Times New Roman"/>
                <w:sz w:val="28"/>
              </w:rPr>
              <w:t>, из них: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</w:tbl>
    <w:p w:rsidR="00794944" w:rsidRDefault="00794944">
      <w:pPr>
        <w:spacing w:after="0" w:line="240" w:lineRule="auto"/>
        <w:rPr>
          <w:rFonts w:ascii="Times New Roman" w:hAnsi="Times New Roman"/>
          <w:sz w:val="16"/>
        </w:rPr>
      </w:pPr>
    </w:p>
    <w:tbl>
      <w:tblPr>
        <w:tblW w:w="0" w:type="auto"/>
        <w:tblInd w:w="-306" w:type="dxa"/>
        <w:tblLayout w:type="fixed"/>
        <w:tblLook w:val="04A0" w:firstRow="1" w:lastRow="0" w:firstColumn="1" w:lastColumn="0" w:noHBand="0" w:noVBand="1"/>
      </w:tblPr>
      <w:tblGrid>
        <w:gridCol w:w="2411"/>
        <w:gridCol w:w="1122"/>
        <w:gridCol w:w="1134"/>
        <w:gridCol w:w="1276"/>
        <w:gridCol w:w="1134"/>
        <w:gridCol w:w="1275"/>
        <w:gridCol w:w="993"/>
        <w:gridCol w:w="1100"/>
      </w:tblGrid>
      <w:tr w:rsidR="00794944">
        <w:tc>
          <w:tcPr>
            <w:tcW w:w="24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Педагогические работники</w:t>
            </w:r>
          </w:p>
        </w:tc>
        <w:tc>
          <w:tcPr>
            <w:tcW w:w="46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имеют стаж работы</w:t>
            </w:r>
          </w:p>
        </w:tc>
        <w:tc>
          <w:tcPr>
            <w:tcW w:w="3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находятся в возрасте</w:t>
            </w:r>
          </w:p>
        </w:tc>
      </w:tr>
      <w:tr w:rsidR="00794944">
        <w:tc>
          <w:tcPr>
            <w:tcW w:w="24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794944"/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до 5 лет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от 5 до 10 лет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от 11 до 20 лет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более 21 лет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до 30 лет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30-55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 и старше</w:t>
            </w:r>
          </w:p>
        </w:tc>
      </w:tr>
      <w:tr w:rsidR="00794944"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8"/>
              </w:rPr>
              <w:t>38,</w:t>
            </w:r>
            <w:r>
              <w:rPr>
                <w:rFonts w:ascii="Times New Roman" w:hAnsi="Times New Roman"/>
                <w:i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из них: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</w:t>
            </w:r>
          </w:p>
        </w:tc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4944" w:rsidRDefault="00F4652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</w:t>
            </w:r>
          </w:p>
        </w:tc>
      </w:tr>
    </w:tbl>
    <w:p w:rsidR="00794944" w:rsidRDefault="00794944">
      <w:pPr>
        <w:spacing w:after="0" w:line="240" w:lineRule="auto"/>
        <w:ind w:firstLine="556"/>
        <w:rPr>
          <w:rFonts w:ascii="Times New Roman" w:hAnsi="Times New Roman"/>
          <w:sz w:val="16"/>
        </w:rPr>
      </w:pP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Положительные результаты многолетней работы педагогического коллектива подтверждаются итогами районных, краевых конкурсов, выставок, где обучающиеся демонстрируют достойный уровень своих достижений.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Положительные результаты многолетней работы педагогического коллектива подтверждаются итогами районных, краевых конкурсов, выставок, где обучающиеся демонстрируют достойный уровень своих достижений.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i/>
          <w:sz w:val="28"/>
        </w:rPr>
      </w:pPr>
      <w:r>
        <w:rPr>
          <w:rFonts w:ascii="Times New Roman" w:hAnsi="Times New Roman"/>
          <w:sz w:val="28"/>
        </w:rPr>
        <w:tab/>
        <w:t>В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2025-2026 учебном году методическая работа велась с учётом потребностей педагогического коллектива, реализовывалась через заседания педагогических советов, методических объединений, публикации методических разработок, участие в конкурсах. Решение намеченных задач обеспечило изучение социального заказа на образовательные услуги, комплексную диагностику профессионализма педагогов, повышение квалификации работников учреждения (посредством курсов, семинаров, оформление портфолио и т.д.); организацию взаимодействия учреждений и иных субъектов образовательного и социокультурного пространства, оказание комплексной методической помощи, трансляцию передового педагогического опыта. </w:t>
      </w:r>
    </w:p>
    <w:p w:rsidR="00794944" w:rsidRDefault="00794944">
      <w:pPr>
        <w:spacing w:after="0" w:line="240" w:lineRule="auto"/>
        <w:ind w:firstLine="556"/>
        <w:rPr>
          <w:rFonts w:ascii="Times New Roman" w:hAnsi="Times New Roman"/>
          <w:sz w:val="16"/>
        </w:rPr>
      </w:pP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b/>
          <w:i/>
          <w:sz w:val="28"/>
        </w:rPr>
      </w:pPr>
      <w:r>
        <w:rPr>
          <w:rFonts w:ascii="Times New Roman" w:hAnsi="Times New Roman"/>
          <w:i/>
          <w:sz w:val="28"/>
        </w:rPr>
        <w:tab/>
      </w:r>
      <w:r>
        <w:rPr>
          <w:rFonts w:ascii="Times New Roman" w:hAnsi="Times New Roman"/>
          <w:b/>
          <w:i/>
          <w:sz w:val="28"/>
        </w:rPr>
        <w:t>В 2025-2026 учебном году были проведены:</w:t>
      </w:r>
    </w:p>
    <w:p w:rsidR="00794944" w:rsidRDefault="00F46524">
      <w:pPr>
        <w:widowControl w:val="0"/>
        <w:numPr>
          <w:ilvl w:val="0"/>
          <w:numId w:val="4"/>
        </w:numPr>
        <w:spacing w:after="0" w:line="240" w:lineRule="auto"/>
        <w:ind w:left="0" w:firstLine="556"/>
        <w:rPr>
          <w:rFonts w:ascii="Times New Roman" w:hAnsi="Times New Roman"/>
          <w:i/>
          <w:sz w:val="28"/>
          <w:u w:val="single"/>
        </w:rPr>
      </w:pPr>
      <w:r>
        <w:rPr>
          <w:rFonts w:ascii="Times New Roman" w:hAnsi="Times New Roman"/>
          <w:b/>
          <w:sz w:val="28"/>
        </w:rPr>
        <w:t>4 педагогических советов</w:t>
      </w:r>
      <w:r>
        <w:rPr>
          <w:rFonts w:ascii="Times New Roman" w:hAnsi="Times New Roman"/>
          <w:sz w:val="28"/>
        </w:rPr>
        <w:t>;</w:t>
      </w:r>
    </w:p>
    <w:p w:rsidR="00794944" w:rsidRDefault="00F46524">
      <w:pPr>
        <w:widowControl w:val="0"/>
        <w:numPr>
          <w:ilvl w:val="0"/>
          <w:numId w:val="4"/>
        </w:numPr>
        <w:spacing w:after="0" w:line="240" w:lineRule="auto"/>
        <w:ind w:left="113" w:firstLine="556"/>
        <w:rPr>
          <w:rFonts w:ascii="Times New Roman" w:hAnsi="Times New Roman"/>
          <w:i/>
          <w:sz w:val="28"/>
          <w:u w:val="single"/>
        </w:rPr>
      </w:pPr>
      <w:r>
        <w:rPr>
          <w:rFonts w:ascii="Times New Roman" w:hAnsi="Times New Roman"/>
          <w:b/>
          <w:sz w:val="28"/>
        </w:rPr>
        <w:t>3 заседания методических объединения</w:t>
      </w:r>
      <w:r>
        <w:rPr>
          <w:rFonts w:ascii="Times New Roman" w:hAnsi="Times New Roman"/>
          <w:sz w:val="28"/>
        </w:rPr>
        <w:t>;</w:t>
      </w:r>
    </w:p>
    <w:p w:rsidR="00794944" w:rsidRDefault="00F46524">
      <w:pPr>
        <w:widowControl w:val="0"/>
        <w:numPr>
          <w:ilvl w:val="0"/>
          <w:numId w:val="4"/>
        </w:numPr>
        <w:spacing w:after="0" w:line="240" w:lineRule="auto"/>
        <w:ind w:left="113" w:firstLine="556"/>
        <w:rPr>
          <w:rFonts w:ascii="Times New Roman" w:hAnsi="Times New Roman"/>
          <w:b/>
          <w:i/>
          <w:sz w:val="28"/>
          <w:u w:val="single"/>
        </w:rPr>
      </w:pPr>
      <w:r>
        <w:rPr>
          <w:rFonts w:ascii="Times New Roman" w:hAnsi="Times New Roman"/>
          <w:b/>
          <w:sz w:val="28"/>
        </w:rPr>
        <w:t>2 районных семинара;</w:t>
      </w:r>
    </w:p>
    <w:p w:rsidR="00794944" w:rsidRDefault="00F46524">
      <w:pPr>
        <w:widowControl w:val="0"/>
        <w:numPr>
          <w:ilvl w:val="0"/>
          <w:numId w:val="4"/>
        </w:numPr>
        <w:spacing w:after="0" w:line="240" w:lineRule="auto"/>
        <w:ind w:left="113" w:firstLine="556"/>
        <w:rPr>
          <w:rFonts w:ascii="Times New Roman" w:hAnsi="Times New Roman"/>
          <w:b/>
          <w:i/>
          <w:sz w:val="28"/>
          <w:u w:val="single"/>
        </w:rPr>
      </w:pPr>
      <w:r>
        <w:rPr>
          <w:rFonts w:ascii="Times New Roman" w:hAnsi="Times New Roman"/>
          <w:b/>
          <w:sz w:val="28"/>
        </w:rPr>
        <w:t>29 открытых занятий.</w:t>
      </w: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На заседаниях уделяется внимание вопросам:</w:t>
      </w: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достижению качества образовательных программ, методических материалов, проектов и программ;</w:t>
      </w: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современные подходы к обучению учащихся в Дополнительном образовании</w:t>
      </w: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применение инновационных педагогических технологий в обучении и </w:t>
      </w:r>
      <w:r>
        <w:rPr>
          <w:rFonts w:ascii="Times New Roman" w:hAnsi="Times New Roman"/>
          <w:sz w:val="28"/>
        </w:rPr>
        <w:lastRenderedPageBreak/>
        <w:t>воспитании учащихся;</w:t>
      </w: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развитие ключевых компетентностей педагогов и учащихся;</w:t>
      </w: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обобщение и распространение педагогического опыта педагогов учреждения.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В прошедшем учебном году педагоги учреждения посетили и приняли участие как онлайн, так и очно в зональных и краевых конкурсах, совещаниях, семинарах и мастер — классах. Так:</w:t>
      </w:r>
    </w:p>
    <w:p w:rsidR="00794944" w:rsidRDefault="00F4652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– ноябрь 2025 </w:t>
      </w:r>
      <w:proofErr w:type="gramStart"/>
      <w:r>
        <w:rPr>
          <w:rFonts w:ascii="Times New Roman" w:hAnsi="Times New Roman"/>
          <w:sz w:val="28"/>
        </w:rPr>
        <w:t>года,  педагог</w:t>
      </w:r>
      <w:proofErr w:type="gramEnd"/>
      <w:r>
        <w:rPr>
          <w:rFonts w:ascii="Times New Roman" w:hAnsi="Times New Roman"/>
          <w:sz w:val="28"/>
        </w:rPr>
        <w:t xml:space="preserve"> дополнительного образования </w:t>
      </w:r>
      <w:proofErr w:type="spellStart"/>
      <w:r>
        <w:rPr>
          <w:rFonts w:ascii="Times New Roman" w:hAnsi="Times New Roman"/>
          <w:sz w:val="28"/>
        </w:rPr>
        <w:t>Баздырева</w:t>
      </w:r>
      <w:proofErr w:type="spellEnd"/>
      <w:r>
        <w:rPr>
          <w:rFonts w:ascii="Times New Roman" w:hAnsi="Times New Roman"/>
          <w:sz w:val="28"/>
        </w:rPr>
        <w:t xml:space="preserve"> Е.С. приняла участие в заочном туре регионального этапа Всероссийского профессионального конкурса «Арктур»;</w:t>
      </w:r>
    </w:p>
    <w:p w:rsidR="00794944" w:rsidRDefault="00F4652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– март 2025 года, педагог </w:t>
      </w:r>
      <w:proofErr w:type="spellStart"/>
      <w:r>
        <w:rPr>
          <w:rFonts w:ascii="Times New Roman" w:hAnsi="Times New Roman"/>
          <w:sz w:val="28"/>
        </w:rPr>
        <w:t>Сырцева</w:t>
      </w:r>
      <w:proofErr w:type="spellEnd"/>
      <w:r>
        <w:rPr>
          <w:rFonts w:ascii="Times New Roman" w:hAnsi="Times New Roman"/>
          <w:sz w:val="28"/>
        </w:rPr>
        <w:t xml:space="preserve"> П.А. приняла участие и стала лауреатом краевого профессионального конкурса «Педагогический дебют»;</w:t>
      </w:r>
    </w:p>
    <w:p w:rsidR="00794944" w:rsidRDefault="00F46524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– апрель 2026г., педагог </w:t>
      </w:r>
      <w:proofErr w:type="spellStart"/>
      <w:r>
        <w:rPr>
          <w:rFonts w:ascii="Times New Roman" w:hAnsi="Times New Roman"/>
          <w:sz w:val="28"/>
        </w:rPr>
        <w:t>Шевченкуо</w:t>
      </w:r>
      <w:proofErr w:type="spellEnd"/>
      <w:r>
        <w:rPr>
          <w:rFonts w:ascii="Times New Roman" w:hAnsi="Times New Roman"/>
          <w:sz w:val="28"/>
        </w:rPr>
        <w:t xml:space="preserve"> И.Н. приняла участие в заочном этапе регионального конкурса профессионального мастерства работников сферы дополнительного образования «Сердце отдаю детям».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Задачи, поставленные перед педагогическим коллективом на 2025-2026 учебный год, и мероприятия, предусмотренные годовым планом, выполнены в полном объёме. 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Главное назначение методической работы в Доме художественного творчества детей — это оказание конкретной адресной помощи педагогам в развитии их профессионального мастерства. Поэтому в практике методической работы продолжают использовались индивидуальные консультации. Вот некоторая тематика консультаций, чаще всего запрашиваемая педагогами:</w:t>
      </w: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контроль и методы диагностики в дополнительном образовании;</w:t>
      </w: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специфика воспитательной работы в дополнительном образовании, новые формы воспитательных мероприятий;</w:t>
      </w: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организация инновационной деятельности в УДО.</w:t>
      </w:r>
    </w:p>
    <w:p w:rsidR="00794944" w:rsidRDefault="00F46524">
      <w:pPr>
        <w:widowControl w:val="0"/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Одним из важных направлений методической работы продолжает считаться личностно — ориентированный подход в организации учебно-воспитательного процесса в учреждении. Это направление осуществляется через публикацию методических материалов. Проведение выставок и конкурсов методической продукции очень важная и сложная работа, которую необходимо продолжать и совершенствовать. 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Согласно плану контроля ДХТД за осуществлением </w:t>
      </w:r>
      <w:proofErr w:type="spellStart"/>
      <w:r>
        <w:rPr>
          <w:rFonts w:ascii="Times New Roman" w:hAnsi="Times New Roman"/>
          <w:sz w:val="28"/>
        </w:rPr>
        <w:t>учебно</w:t>
      </w:r>
      <w:proofErr w:type="spellEnd"/>
      <w:r>
        <w:rPr>
          <w:rFonts w:ascii="Times New Roman" w:hAnsi="Times New Roman"/>
          <w:sz w:val="28"/>
        </w:rPr>
        <w:t xml:space="preserve"> — воспитательного процесса и методической работой в течение учебном года осуществлялась проверка методического обеспечения учебного занятия с целью выявления уровня профессиональной компетентности педагогов дополнительного образования, оснащенности учебного занятия наглядными пособиями, дидактическим, раздаточным материалом, ТСО. Педагоги студии эстетического и гуманитарного развития «Малышок», а также детского объединения «</w:t>
      </w:r>
      <w:proofErr w:type="spellStart"/>
      <w:r>
        <w:rPr>
          <w:rFonts w:ascii="Times New Roman" w:hAnsi="Times New Roman"/>
          <w:sz w:val="28"/>
        </w:rPr>
        <w:t>Развивайка</w:t>
      </w:r>
      <w:proofErr w:type="spellEnd"/>
      <w:r>
        <w:rPr>
          <w:rFonts w:ascii="Times New Roman" w:hAnsi="Times New Roman"/>
          <w:sz w:val="28"/>
        </w:rPr>
        <w:t xml:space="preserve">», проводят занятия на высоком профессиональном уровне, умеют вовлечь в учебный процесс всех учащихся группы, создать доброжелательную творческую атмосферу на занятии. Стремятся реализовать личностно-ориентированный подход к каждому ребенку, развивают речь, мышление, память детей. Для этого они применяют разнообразные формы и методы обучения: словесные, игровые, наглядные, наблюдения; инновационные технологии. Педагоги отдела </w:t>
      </w:r>
      <w:r>
        <w:rPr>
          <w:rFonts w:ascii="Times New Roman" w:hAnsi="Times New Roman"/>
          <w:sz w:val="28"/>
        </w:rPr>
        <w:lastRenderedPageBreak/>
        <w:t xml:space="preserve">эстетического развития и гуманитарного образования тщательно готовятся к каждому учебному занятию, применяемые формы и методы, наглядные пособия, дидактический и раздаточный материал подчинены теме занятия; многие наглядные пособия, дидактический материал (инструктивно-технологические карты, карточки для тестирования, схемы, шаблоны, образцы готовых изделий) изготавливают самостоятельно. Педагоги отдела музыкального и — художественного воспитания подбирают учебный материал и преподают с учетом возрастных особенностей, что помогает каждому воспитаннику усвоить, понять и запомнить услышанное на занятии. В практике работы педагогами отдела используются различные инновационные технологии: развивающее обучение, личностно — ориентированное обучение, </w:t>
      </w:r>
      <w:proofErr w:type="spellStart"/>
      <w:r>
        <w:rPr>
          <w:rFonts w:ascii="Times New Roman" w:hAnsi="Times New Roman"/>
          <w:sz w:val="28"/>
        </w:rPr>
        <w:t>здоровьесберегающие</w:t>
      </w:r>
      <w:proofErr w:type="spellEnd"/>
      <w:r>
        <w:rPr>
          <w:rFonts w:ascii="Times New Roman" w:hAnsi="Times New Roman"/>
          <w:sz w:val="28"/>
        </w:rPr>
        <w:t>, информационные, технология проекта. Педагоги дополнительного образования продуктивно работают с методической литературой, подбирают дополнительный материал к занятиям, уделяют особое внимание современным образовательным технологиям, используют ТСО, для подбора музыкального сопровождения.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В течение года подготовлены и проведены тематические консультации: «Обобщение опыта работы педагогов дополнительного образования на основании наработанного материала и самоанализа», велась работа по накоплению педагогического портфолио.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Изменения в системе образования в целом и требования к качеству образовательного процесса на современном этапе развития ставят проблему непрерывного образования, постоянного повышения уровня квалификации и мастерства педагога. Так в этом учебном году педагог дополнительного образования Полупанова О.В. впервые получила высшую квалификационную категорию. Педагог – организатор Середа У.Н.  повысила квалификационную категорию с первой на высшую. Педагог дополнительного образования Резник Д.Н. аттестовалась на первую квалификационную категорию впервые.</w:t>
      </w:r>
    </w:p>
    <w:p w:rsidR="00794944" w:rsidRDefault="00794944">
      <w:pPr>
        <w:spacing w:after="0" w:line="240" w:lineRule="auto"/>
        <w:ind w:firstLine="556"/>
        <w:rPr>
          <w:rFonts w:ascii="Times New Roman" w:hAnsi="Times New Roman"/>
          <w:sz w:val="28"/>
        </w:rPr>
      </w:pP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Необходимо обозначить перспективы развития в работе с кадрами:</w:t>
      </w:r>
    </w:p>
    <w:p w:rsidR="00794944" w:rsidRDefault="00F46524">
      <w:pPr>
        <w:widowControl w:val="0"/>
        <w:numPr>
          <w:ilvl w:val="0"/>
          <w:numId w:val="5"/>
        </w:numPr>
        <w:spacing w:after="0" w:line="240" w:lineRule="auto"/>
        <w:ind w:left="0"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продолжать вести внутреннею систему кадрового мониторинга профессиональных достижений педагогов и учащихся;</w:t>
      </w:r>
    </w:p>
    <w:p w:rsidR="00794944" w:rsidRDefault="00F46524">
      <w:pPr>
        <w:widowControl w:val="0"/>
        <w:numPr>
          <w:ilvl w:val="0"/>
          <w:numId w:val="5"/>
        </w:numPr>
        <w:spacing w:after="0" w:line="240" w:lineRule="auto"/>
        <w:ind w:left="0"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оказание методической помощи педагогам по подготовке их публикаций в периодической печати, выступлениях на конференциях, совещаниях по проблемам дополнительного образования;</w:t>
      </w:r>
    </w:p>
    <w:p w:rsidR="00794944" w:rsidRDefault="00F46524">
      <w:pPr>
        <w:widowControl w:val="0"/>
        <w:numPr>
          <w:ilvl w:val="0"/>
          <w:numId w:val="5"/>
        </w:numPr>
        <w:spacing w:after="0" w:line="240" w:lineRule="auto"/>
        <w:ind w:left="0"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создание условий для постоянного повышения профессионального мастерства педагогов, обмена опыта;</w:t>
      </w:r>
    </w:p>
    <w:p w:rsidR="00794944" w:rsidRDefault="00F46524">
      <w:pPr>
        <w:widowControl w:val="0"/>
        <w:numPr>
          <w:ilvl w:val="0"/>
          <w:numId w:val="5"/>
        </w:numPr>
        <w:spacing w:after="0" w:line="240" w:lineRule="auto"/>
        <w:ind w:left="0" w:firstLine="55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повышение компетентности педагогов в сфере информационных технологий (использование мультимедийных средств в образовательном процессе); </w:t>
      </w:r>
    </w:p>
    <w:p w:rsidR="00794944" w:rsidRDefault="00F46524">
      <w:pPr>
        <w:spacing w:after="0" w:line="240" w:lineRule="auto"/>
        <w:ind w:firstLine="556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ab/>
        <w:t xml:space="preserve">В 2026— 2027 учебном году методическая работа будет направлена на обновление содержания образования, повышение профессиональной компетентности педагогов, своевременное оказание им помощи. </w:t>
      </w:r>
    </w:p>
    <w:p w:rsidR="00794944" w:rsidRDefault="00794944">
      <w:pPr>
        <w:spacing w:after="0" w:line="240" w:lineRule="auto"/>
        <w:ind w:firstLine="556"/>
        <w:rPr>
          <w:rFonts w:ascii="Times New Roman" w:hAnsi="Times New Roman"/>
        </w:rPr>
      </w:pPr>
    </w:p>
    <w:p w:rsidR="00794944" w:rsidRDefault="00794944">
      <w:pPr>
        <w:spacing w:after="0" w:line="240" w:lineRule="auto"/>
        <w:ind w:firstLine="556"/>
        <w:rPr>
          <w:rFonts w:ascii="Times New Roman" w:hAnsi="Times New Roman"/>
          <w:sz w:val="16"/>
        </w:rPr>
      </w:pPr>
    </w:p>
    <w:p w:rsidR="00794944" w:rsidRDefault="00F46524">
      <w:pPr>
        <w:widowControl w:val="0"/>
        <w:tabs>
          <w:tab w:val="left" w:pos="720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proofErr w:type="gramStart"/>
      <w:r>
        <w:rPr>
          <w:rFonts w:ascii="Times New Roman" w:hAnsi="Times New Roman"/>
          <w:b/>
          <w:sz w:val="28"/>
        </w:rPr>
        <w:t>6.Основные  направления</w:t>
      </w:r>
      <w:proofErr w:type="gramEnd"/>
      <w:r>
        <w:rPr>
          <w:rFonts w:ascii="Times New Roman" w:hAnsi="Times New Roman"/>
          <w:b/>
          <w:sz w:val="28"/>
        </w:rPr>
        <w:t xml:space="preserve">  воспитательной  деятельности</w:t>
      </w:r>
    </w:p>
    <w:p w:rsidR="00794944" w:rsidRDefault="00794944">
      <w:pPr>
        <w:spacing w:after="0" w:line="240" w:lineRule="auto"/>
        <w:ind w:firstLine="556"/>
        <w:rPr>
          <w:rFonts w:ascii="Times New Roman" w:hAnsi="Times New Roman"/>
          <w:sz w:val="16"/>
        </w:rPr>
      </w:pPr>
    </w:p>
    <w:p w:rsidR="00794944" w:rsidRDefault="00F46524">
      <w:pPr>
        <w:spacing w:after="33" w:line="264" w:lineRule="auto"/>
        <w:ind w:left="10" w:right="-1" w:hanging="1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ab/>
        <w:t>Воспитательный процесс в Доме художественного творчества детей реализуется в соответствии с Программой воспитания Дома художественного творчества детей, которая направлена на решение вопросов гармоничного социально- коммуникативного развития обучающихся. Ключевой задачей при реализации программы воспитания является: формирование общей культуры личности детей, развития социальных, нравственных эстетических, интеллектуальных и физических качеств, инициативности, самостоятельности и ответственности ребенка.</w:t>
      </w:r>
    </w:p>
    <w:p w:rsidR="00794944" w:rsidRDefault="00F46524">
      <w:pPr>
        <w:spacing w:after="33" w:line="264" w:lineRule="auto"/>
        <w:ind w:left="10" w:right="616" w:firstLine="69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Программа воспитания учреждения реализовывалась по тематическим модулям:</w:t>
      </w:r>
    </w:p>
    <w:p w:rsidR="00794944" w:rsidRDefault="00F46524">
      <w:pPr>
        <w:spacing w:after="33" w:line="264" w:lineRule="auto"/>
        <w:ind w:left="10" w:right="616" w:firstLine="69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«Ключевые культурно-образовательные события»;</w:t>
      </w:r>
    </w:p>
    <w:p w:rsidR="00794944" w:rsidRDefault="00F46524">
      <w:pPr>
        <w:spacing w:after="33" w:line="264" w:lineRule="auto"/>
        <w:ind w:left="10" w:right="616" w:firstLine="69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«Воспитание в детском коллективе»;</w:t>
      </w:r>
    </w:p>
    <w:p w:rsidR="00794944" w:rsidRDefault="00F46524">
      <w:pPr>
        <w:spacing w:after="33" w:line="264" w:lineRule="auto"/>
        <w:ind w:left="10" w:right="616" w:firstLine="69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«Работа с родителями»;</w:t>
      </w:r>
    </w:p>
    <w:p w:rsidR="00794944" w:rsidRDefault="00F46524">
      <w:pPr>
        <w:spacing w:after="33" w:line="264" w:lineRule="auto"/>
        <w:ind w:left="10" w:right="616" w:firstLine="69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Методическое сопровождение воспитательного процесса в учреждении»;</w:t>
      </w:r>
    </w:p>
    <w:p w:rsidR="00794944" w:rsidRDefault="00F46524">
      <w:pPr>
        <w:spacing w:after="33" w:line="264" w:lineRule="auto"/>
        <w:ind w:left="10" w:right="616" w:firstLine="69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«Организация предметно-эстетической среды».</w:t>
      </w:r>
    </w:p>
    <w:p w:rsidR="00794944" w:rsidRDefault="00F46524">
      <w:pPr>
        <w:spacing w:after="33" w:line="264" w:lineRule="auto"/>
        <w:ind w:left="10" w:right="616" w:firstLine="69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Воспитательный процесс в учреждении осуществлялся посредством:</w:t>
      </w:r>
    </w:p>
    <w:p w:rsidR="00794944" w:rsidRDefault="00F46524">
      <w:pPr>
        <w:spacing w:after="33" w:line="264" w:lineRule="auto"/>
        <w:ind w:left="10" w:right="-1" w:firstLine="69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- проведения культурно-образовательных и воспитательных мероприятий в рамках межведомственного взаимодействия (районные, городские), для учащихся общеобразовательных учреждений города, района и для учащихся дома художественного творчества детей;</w:t>
      </w:r>
    </w:p>
    <w:p w:rsidR="00794944" w:rsidRDefault="00F46524">
      <w:pPr>
        <w:spacing w:after="33" w:line="264" w:lineRule="auto"/>
        <w:ind w:left="10" w:right="-1" w:firstLine="69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-реализации краткосрочных программ в период каникулярной занятости учащихся;</w:t>
      </w:r>
    </w:p>
    <w:p w:rsidR="00794944" w:rsidRDefault="00F46524">
      <w:pPr>
        <w:spacing w:after="33" w:line="264" w:lineRule="auto"/>
        <w:ind w:left="10" w:right="-1" w:firstLine="69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/>
          <w:sz w:val="28"/>
        </w:rPr>
        <w:t xml:space="preserve">- </w:t>
      </w:r>
      <w:r>
        <w:rPr>
          <w:rFonts w:ascii="Times New Roman" w:hAnsi="Times New Roman"/>
          <w:sz w:val="28"/>
        </w:rPr>
        <w:t>вовлечения родителей в совместную деятельность по созданию воспитательной среды учреждения.</w:t>
      </w:r>
    </w:p>
    <w:p w:rsidR="00794944" w:rsidRDefault="00F4652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Вопросы воспитания детей в течение </w:t>
      </w:r>
      <w:proofErr w:type="gramStart"/>
      <w:r>
        <w:rPr>
          <w:rFonts w:ascii="Times New Roman" w:hAnsi="Times New Roman"/>
          <w:sz w:val="28"/>
        </w:rPr>
        <w:t>года  рассматривались</w:t>
      </w:r>
      <w:proofErr w:type="gramEnd"/>
      <w:r>
        <w:rPr>
          <w:rFonts w:ascii="Times New Roman" w:hAnsi="Times New Roman"/>
          <w:sz w:val="28"/>
        </w:rPr>
        <w:t xml:space="preserve"> на  планерных заседаниях  при администрации учреждения.</w:t>
      </w:r>
    </w:p>
    <w:p w:rsidR="00794944" w:rsidRDefault="00F46524">
      <w:pPr>
        <w:spacing w:after="8" w:line="252" w:lineRule="auto"/>
        <w:ind w:right="4"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 отчетный период отделом организационно - массовой работы проведено 79 воспитательных мероприятия, охват составил 11885 человек, из них: 21 районное </w:t>
      </w:r>
      <w:proofErr w:type="gramStart"/>
      <w:r>
        <w:rPr>
          <w:rFonts w:ascii="Times New Roman" w:hAnsi="Times New Roman"/>
          <w:sz w:val="28"/>
        </w:rPr>
        <w:t>мероприятие ,</w:t>
      </w:r>
      <w:proofErr w:type="gramEnd"/>
      <w:r>
        <w:rPr>
          <w:rFonts w:ascii="Times New Roman" w:hAnsi="Times New Roman"/>
          <w:sz w:val="28"/>
        </w:rPr>
        <w:t xml:space="preserve"> где приняли участие 3524 учащихся, 21 социально-значимых массовых мероприятия в системе межведомственного взаимодействия (городские, районные) с охватом 3310 учащихся; 20 массовых мероприятия для учащихся образовательных организаций </w:t>
      </w:r>
      <w:proofErr w:type="spellStart"/>
      <w:r>
        <w:rPr>
          <w:rFonts w:ascii="Times New Roman" w:hAnsi="Times New Roman"/>
          <w:sz w:val="28"/>
        </w:rPr>
        <w:t>Кореновского</w:t>
      </w:r>
      <w:proofErr w:type="spellEnd"/>
      <w:r>
        <w:rPr>
          <w:rFonts w:ascii="Times New Roman" w:hAnsi="Times New Roman"/>
          <w:sz w:val="28"/>
        </w:rPr>
        <w:t xml:space="preserve"> района (3088 учащихся), 17 мероприятий для учащихся ДХТД с охватом 1963 учащихся. Большая часть воспитательных мероприятий была посвящена Году единства народов России.</w:t>
      </w:r>
    </w:p>
    <w:p w:rsidR="00794944" w:rsidRDefault="00F46524">
      <w:pPr>
        <w:spacing w:after="33" w:line="264" w:lineRule="auto"/>
        <w:ind w:left="10" w:right="-1" w:firstLine="69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В сравнении с прошлым годом количество вовлеченных в воспитательные мероприятия увеличилось. </w:t>
      </w:r>
    </w:p>
    <w:p w:rsidR="00794944" w:rsidRDefault="00F46524">
      <w:pPr>
        <w:spacing w:after="33" w:line="264" w:lineRule="auto"/>
        <w:ind w:left="10" w:right="-1" w:firstLine="69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Учащиеся и педагоги учреждения приняли активное участие в краевых и районных значимых творческих мероприятиях воспитательной направленности. Среди них: </w:t>
      </w:r>
    </w:p>
    <w:p w:rsidR="00794944" w:rsidRDefault="00F46524">
      <w:pPr>
        <w:spacing w:after="33" w:line="264" w:lineRule="auto"/>
        <w:ind w:left="10" w:right="-1" w:firstLine="69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</w:t>
      </w:r>
      <w:proofErr w:type="spellStart"/>
      <w:r>
        <w:rPr>
          <w:rFonts w:ascii="Times New Roman" w:hAnsi="Times New Roman"/>
          <w:sz w:val="28"/>
        </w:rPr>
        <w:t>муницпальный</w:t>
      </w:r>
      <w:proofErr w:type="spellEnd"/>
      <w:r>
        <w:rPr>
          <w:rFonts w:ascii="Times New Roman" w:hAnsi="Times New Roman"/>
          <w:sz w:val="28"/>
        </w:rPr>
        <w:t xml:space="preserve"> этап краевого конкурса детского творчества «Мой любимый учитель»;</w:t>
      </w:r>
    </w:p>
    <w:p w:rsidR="00794944" w:rsidRDefault="00F46524">
      <w:pPr>
        <w:spacing w:after="33" w:line="264" w:lineRule="auto"/>
        <w:ind w:left="10" w:right="-1" w:firstLine="69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краевой </w:t>
      </w:r>
      <w:proofErr w:type="gramStart"/>
      <w:r>
        <w:rPr>
          <w:rFonts w:ascii="Times New Roman" w:hAnsi="Times New Roman"/>
          <w:sz w:val="28"/>
        </w:rPr>
        <w:t>фестиваль  конкурс</w:t>
      </w:r>
      <w:proofErr w:type="gramEnd"/>
      <w:r>
        <w:rPr>
          <w:rFonts w:ascii="Times New Roman" w:hAnsi="Times New Roman"/>
          <w:sz w:val="28"/>
        </w:rPr>
        <w:t xml:space="preserve"> театрального искусства «Волшебный мир театра»,</w:t>
      </w:r>
    </w:p>
    <w:p w:rsidR="00794944" w:rsidRDefault="00F46524">
      <w:pPr>
        <w:spacing w:after="33" w:line="264" w:lineRule="auto"/>
        <w:ind w:left="10" w:right="-1" w:firstLine="69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посвященный Году единства народов;</w:t>
      </w:r>
    </w:p>
    <w:p w:rsidR="00794944" w:rsidRDefault="00F46524">
      <w:pPr>
        <w:numPr>
          <w:ilvl w:val="0"/>
          <w:numId w:val="6"/>
        </w:numPr>
        <w:spacing w:after="33" w:line="264" w:lineRule="auto"/>
        <w:ind w:right="-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этап краевого конкурса детских рисунков «Я выбираю безопасный труд»</w:t>
      </w:r>
    </w:p>
    <w:p w:rsidR="00794944" w:rsidRDefault="00F46524">
      <w:pPr>
        <w:ind w:right="-1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- муниципальный этап Всероссийского конкурса «Наследники традиций» 2026 году;</w:t>
      </w:r>
    </w:p>
    <w:p w:rsidR="00794944" w:rsidRDefault="00F4652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- муниципальный этап краевого конкурса Светлый праздник Рождество Христово»;</w:t>
      </w:r>
    </w:p>
    <w:p w:rsidR="00794944" w:rsidRDefault="00F4652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- муниципальный этап Международного творчества «Красота Божьего мира»;</w:t>
      </w:r>
    </w:p>
    <w:p w:rsidR="00794944" w:rsidRDefault="00F46524">
      <w:pPr>
        <w:numPr>
          <w:ilvl w:val="0"/>
          <w:numId w:val="7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муниципальный этап Всероссийского конкурса хоровых и вокальных коллективов в 2026 году;</w:t>
      </w:r>
    </w:p>
    <w:p w:rsidR="00794944" w:rsidRDefault="00F46524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-краевой конкурс изобразительного и декоративно-прикладного творчества среди учащихся образовательных организаций Краснодарского края «Пасха в кубанской семье»;</w:t>
      </w:r>
    </w:p>
    <w:p w:rsidR="00794944" w:rsidRDefault="00F46524">
      <w:pPr>
        <w:spacing w:line="24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- районный конкурс инсценированной военной песни «И песня тоже воевала»;</w:t>
      </w:r>
    </w:p>
    <w:p w:rsidR="00794944" w:rsidRDefault="00F46524">
      <w:pPr>
        <w:numPr>
          <w:ilvl w:val="0"/>
          <w:numId w:val="8"/>
        </w:numPr>
        <w:spacing w:line="24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районный конкурс рисунков, плакатов и боевых листков «пером и красками расскажем о войне»</w:t>
      </w:r>
    </w:p>
    <w:p w:rsidR="00794944" w:rsidRDefault="00F46524">
      <w:pPr>
        <w:spacing w:line="24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- конкурс творческих коллективов художественной направленности «Звездный старт» в номинациях «Декоративно – прикладное творчество»;</w:t>
      </w:r>
    </w:p>
    <w:p w:rsidR="00794944" w:rsidRDefault="00F46524">
      <w:pPr>
        <w:spacing w:line="24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-– муниципальный этап 9 Всероссийского героико-патриотического фестиваля детского </w:t>
      </w:r>
      <w:proofErr w:type="spellStart"/>
      <w:r>
        <w:rPr>
          <w:rFonts w:ascii="Times New Roman" w:hAnsi="Times New Roman"/>
          <w:sz w:val="28"/>
        </w:rPr>
        <w:t>июношеского</w:t>
      </w:r>
      <w:proofErr w:type="spellEnd"/>
      <w:r>
        <w:rPr>
          <w:rFonts w:ascii="Times New Roman" w:hAnsi="Times New Roman"/>
          <w:sz w:val="28"/>
        </w:rPr>
        <w:t xml:space="preserve"> творчества «Звезда спасения» и пр.</w:t>
      </w:r>
    </w:p>
    <w:p w:rsidR="00794944" w:rsidRDefault="00F46524">
      <w:pPr>
        <w:spacing w:line="24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- и прочие.</w:t>
      </w:r>
    </w:p>
    <w:p w:rsidR="00794944" w:rsidRDefault="00794944">
      <w:pPr>
        <w:spacing w:line="240" w:lineRule="atLeast"/>
        <w:rPr>
          <w:rFonts w:ascii="Times New Roman" w:hAnsi="Times New Roman"/>
          <w:sz w:val="28"/>
        </w:rPr>
      </w:pPr>
    </w:p>
    <w:p w:rsidR="00794944" w:rsidRDefault="00F46524">
      <w:pPr>
        <w:spacing w:line="240" w:lineRule="atLeast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Патриотическое воспитание в учреждении реализовывалось через использование следующих воспитательных мероприятий:</w:t>
      </w:r>
    </w:p>
    <w:p w:rsidR="00794944" w:rsidRDefault="00F46524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конкурса-фестиваля школьных театров «Живи и помни», посвященного празднованию 80 годовщине Победы в Великой Отечественной войне 1941-1945 г.;</w:t>
      </w:r>
    </w:p>
    <w:p w:rsidR="00794944" w:rsidRDefault="00F46524">
      <w:pPr>
        <w:spacing w:line="240" w:lineRule="atLeast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районный конкурс «И песня тоже воевала»;</w:t>
      </w:r>
    </w:p>
    <w:p w:rsidR="00794944" w:rsidRDefault="00F46524">
      <w:pPr>
        <w:spacing w:line="240" w:lineRule="atLeast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-праздничный концерт «Сила. Мужество. Честь», посвященный дню Защитника Отечества;</w:t>
      </w:r>
    </w:p>
    <w:p w:rsidR="00794944" w:rsidRDefault="00F46524">
      <w:pPr>
        <w:numPr>
          <w:ilvl w:val="0"/>
          <w:numId w:val="9"/>
        </w:numPr>
        <w:spacing w:line="24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литературно - музыкальная композиция «</w:t>
      </w:r>
      <w:proofErr w:type="gramStart"/>
      <w:r>
        <w:rPr>
          <w:rFonts w:ascii="Times New Roman" w:hAnsi="Times New Roman"/>
          <w:sz w:val="28"/>
        </w:rPr>
        <w:t>Ленинградские  хроники</w:t>
      </w:r>
      <w:proofErr w:type="gramEnd"/>
      <w:r>
        <w:rPr>
          <w:rFonts w:ascii="Times New Roman" w:hAnsi="Times New Roman"/>
          <w:sz w:val="28"/>
        </w:rPr>
        <w:t>»:</w:t>
      </w:r>
    </w:p>
    <w:p w:rsidR="00794944" w:rsidRDefault="00F46524">
      <w:pPr>
        <w:numPr>
          <w:ilvl w:val="0"/>
          <w:numId w:val="9"/>
        </w:numPr>
        <w:spacing w:line="240" w:lineRule="atLeast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тематическая программа</w:t>
      </w:r>
      <w:proofErr w:type="gramEnd"/>
      <w:r>
        <w:rPr>
          <w:rFonts w:ascii="Times New Roman" w:hAnsi="Times New Roman"/>
          <w:sz w:val="28"/>
        </w:rPr>
        <w:t xml:space="preserve"> посвященная 83 годовщине разгрома фашистских войск в Сталинградской битве «Город </w:t>
      </w:r>
      <w:proofErr w:type="spellStart"/>
      <w:r>
        <w:rPr>
          <w:rFonts w:ascii="Times New Roman" w:hAnsi="Times New Roman"/>
          <w:sz w:val="28"/>
        </w:rPr>
        <w:t>бестрашия</w:t>
      </w:r>
      <w:proofErr w:type="spellEnd"/>
      <w:r>
        <w:rPr>
          <w:rFonts w:ascii="Times New Roman" w:hAnsi="Times New Roman"/>
          <w:sz w:val="28"/>
        </w:rPr>
        <w:t>, город солдат»;</w:t>
      </w:r>
    </w:p>
    <w:p w:rsidR="00794944" w:rsidRDefault="00F46524">
      <w:pPr>
        <w:numPr>
          <w:ilvl w:val="0"/>
          <w:numId w:val="9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праздничная программа ко Дню матери- казачки «Материнская любовь»;</w:t>
      </w:r>
    </w:p>
    <w:p w:rsidR="00794944" w:rsidRDefault="00F46524">
      <w:pPr>
        <w:numPr>
          <w:ilvl w:val="0"/>
          <w:numId w:val="9"/>
        </w:num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районный выпускной бал и прочие мероприятия.</w:t>
      </w:r>
    </w:p>
    <w:p w:rsidR="00794944" w:rsidRDefault="00F46524">
      <w:pPr>
        <w:spacing w:line="240" w:lineRule="atLeast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течение года педагогами дополнительного образования в своих объединениях своевременно реализовывались мероприятия, согласно календарному плану программы воспитания. В полном объеме проведены мероприятия, посвященные Дню учителя, Дню матери, празднованию Дня Победы, Нового года, 8 марта и 23 февраля. </w:t>
      </w:r>
    </w:p>
    <w:p w:rsidR="00794944" w:rsidRDefault="00F46524">
      <w:pPr>
        <w:spacing w:line="240" w:lineRule="atLeast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Традиционно массово организовывались и мероприятия и в каникулярный период. Для учащихся школ города и </w:t>
      </w:r>
      <w:proofErr w:type="gramStart"/>
      <w:r>
        <w:rPr>
          <w:rFonts w:ascii="Times New Roman" w:hAnsi="Times New Roman"/>
          <w:sz w:val="28"/>
        </w:rPr>
        <w:t>района  проводились</w:t>
      </w:r>
      <w:proofErr w:type="gramEnd"/>
      <w:r>
        <w:rPr>
          <w:rFonts w:ascii="Times New Roman" w:hAnsi="Times New Roman"/>
          <w:sz w:val="28"/>
        </w:rPr>
        <w:t xml:space="preserve"> недели театра, досуговые и игровые программы. Активно педагоги включились в участие в проведении конкурса кабинетов на лучшее оформление кабинетов МАУ ДО ДХТД МО </w:t>
      </w:r>
      <w:proofErr w:type="spellStart"/>
      <w:r>
        <w:rPr>
          <w:rFonts w:ascii="Times New Roman" w:hAnsi="Times New Roman"/>
          <w:sz w:val="28"/>
        </w:rPr>
        <w:t>Кореновский</w:t>
      </w:r>
      <w:proofErr w:type="spellEnd"/>
      <w:r>
        <w:rPr>
          <w:rFonts w:ascii="Times New Roman" w:hAnsi="Times New Roman"/>
          <w:sz w:val="28"/>
        </w:rPr>
        <w:t xml:space="preserve"> район «Новогоднее настроение». Регулярно проводились с обучающимися воспитательные беседы о культуре поведения, ценности семейных отношений, безопасности жизнедеятельности и пр.</w:t>
      </w:r>
    </w:p>
    <w:p w:rsidR="00794944" w:rsidRDefault="00F46524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color w:val="341C04"/>
          <w:sz w:val="28"/>
        </w:rPr>
        <w:t xml:space="preserve">В течение года продолжена работа по формированию системы сотрудничества с родителями. </w:t>
      </w:r>
      <w:r>
        <w:rPr>
          <w:rFonts w:ascii="Times New Roman" w:hAnsi="Times New Roman"/>
          <w:sz w:val="28"/>
        </w:rPr>
        <w:t xml:space="preserve">Приоритетной формой работы с родителями остаются ежегодные публичные Отчетные концерты, выпускные в студии гуманитарного развития «Малышок», новогодние утренники, День матери, мероприятия, посвященные празднику 23 февраля. </w:t>
      </w:r>
    </w:p>
    <w:p w:rsidR="00794944" w:rsidRDefault="00F46524">
      <w:pPr>
        <w:spacing w:line="200" w:lineRule="atLeas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В течение года активно развивалась работа с родителями с использованием </w:t>
      </w:r>
      <w:proofErr w:type="spellStart"/>
      <w:r>
        <w:rPr>
          <w:rFonts w:ascii="Times New Roman" w:hAnsi="Times New Roman"/>
          <w:sz w:val="28"/>
        </w:rPr>
        <w:t>интернет-ресурса</w:t>
      </w:r>
      <w:proofErr w:type="spellEnd"/>
      <w:r>
        <w:rPr>
          <w:rFonts w:ascii="Times New Roman" w:hAnsi="Times New Roman"/>
          <w:sz w:val="28"/>
        </w:rPr>
        <w:t xml:space="preserve"> учреждения (сайт ДХТД, страница в МАКС, </w:t>
      </w:r>
      <w:proofErr w:type="spellStart"/>
      <w:r>
        <w:rPr>
          <w:rFonts w:ascii="Times New Roman" w:hAnsi="Times New Roman"/>
          <w:sz w:val="28"/>
        </w:rPr>
        <w:t>RUTube</w:t>
      </w:r>
      <w:proofErr w:type="spellEnd"/>
      <w:r>
        <w:rPr>
          <w:rFonts w:ascii="Times New Roman" w:hAnsi="Times New Roman"/>
          <w:sz w:val="28"/>
        </w:rPr>
        <w:t>, «Одноклассники». На данных страницах учреждения публиковались информационные текстовые, фото и видео материалы о деятельности учреждения в течение года.</w:t>
      </w:r>
    </w:p>
    <w:p w:rsidR="00794944" w:rsidRDefault="00F46524">
      <w:pPr>
        <w:ind w:left="142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sz w:val="28"/>
        </w:rPr>
        <w:t xml:space="preserve">В рамках организации летнего отдыха, оздоровления и занятости детей в учреждении реализуется программа «Лето». В течение всего лета в учреждении реализуется 20 краткосрочных на базе основного здания ДХТД, СОШ №3, </w:t>
      </w:r>
      <w:proofErr w:type="gramStart"/>
      <w:r>
        <w:rPr>
          <w:rFonts w:ascii="Times New Roman" w:hAnsi="Times New Roman"/>
          <w:sz w:val="28"/>
        </w:rPr>
        <w:t>19,  клуба</w:t>
      </w:r>
      <w:proofErr w:type="gramEnd"/>
      <w:r>
        <w:rPr>
          <w:rFonts w:ascii="Times New Roman" w:hAnsi="Times New Roman"/>
          <w:sz w:val="28"/>
        </w:rPr>
        <w:t xml:space="preserve"> «Парус», МОБУ СОШ №7 ст. </w:t>
      </w:r>
      <w:proofErr w:type="spellStart"/>
      <w:r>
        <w:rPr>
          <w:rFonts w:ascii="Times New Roman" w:hAnsi="Times New Roman"/>
          <w:sz w:val="28"/>
        </w:rPr>
        <w:t>Дядьковской</w:t>
      </w:r>
      <w:proofErr w:type="spellEnd"/>
      <w:r>
        <w:rPr>
          <w:rFonts w:ascii="Times New Roman" w:hAnsi="Times New Roman"/>
          <w:sz w:val="28"/>
        </w:rPr>
        <w:t xml:space="preserve">, ст. Раздольной. Охват детей занятостью в творческих мастерских </w:t>
      </w:r>
      <w:proofErr w:type="gramStart"/>
      <w:r>
        <w:rPr>
          <w:rFonts w:ascii="Times New Roman" w:hAnsi="Times New Roman"/>
          <w:sz w:val="28"/>
        </w:rPr>
        <w:t>составил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538</w:t>
      </w:r>
      <w:proofErr w:type="gramEnd"/>
      <w:r>
        <w:rPr>
          <w:rFonts w:ascii="Times New Roman" w:hAnsi="Times New Roman"/>
          <w:sz w:val="28"/>
        </w:rPr>
        <w:t xml:space="preserve"> человек.</w:t>
      </w:r>
    </w:p>
    <w:p w:rsidR="00794944" w:rsidRDefault="00F46524">
      <w:pPr>
        <w:spacing w:line="200" w:lineRule="atLeast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7.</w:t>
      </w:r>
      <w:r>
        <w:rPr>
          <w:rFonts w:ascii="Times New Roman" w:hAnsi="Times New Roman"/>
          <w:sz w:val="28"/>
        </w:rPr>
        <w:t xml:space="preserve"> На 2026/2027 учебный год определены основные направления развития воспитания обучающихся Дома художественного творчества детей: </w:t>
      </w:r>
    </w:p>
    <w:p w:rsidR="00794944" w:rsidRDefault="00F46524">
      <w:pPr>
        <w:spacing w:line="200" w:lineRule="atLeast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- создание условий для самоопределения и социализации на основе социокультурных, духовно-нравственных ценностей;</w:t>
      </w:r>
    </w:p>
    <w:p w:rsidR="00794944" w:rsidRDefault="00F46524">
      <w:pPr>
        <w:spacing w:line="200" w:lineRule="atLeast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формирование у обучающихся чувств патриотизма, гражданственности, уважения памяти к защитникам Отечества и подвигам героев России»;</w:t>
      </w:r>
    </w:p>
    <w:p w:rsidR="00794944" w:rsidRDefault="00F46524">
      <w:pPr>
        <w:spacing w:line="200" w:lineRule="atLeast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-формирование культуры уважения к наследию и традициям многонационального народа РФ, природе и окружающей среде. </w:t>
      </w:r>
    </w:p>
    <w:p w:rsidR="00794944" w:rsidRDefault="00794944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794944" w:rsidRDefault="00F46524">
      <w:pPr>
        <w:spacing w:after="0" w:line="240" w:lineRule="auto"/>
        <w:ind w:firstLine="709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Таким образом, поставленные перед ДХТД задачи и мероприятия в 2025 – 2026 учебном году практически выполнены. Учитывая всё вышесказанное </w:t>
      </w:r>
      <w:r>
        <w:rPr>
          <w:rFonts w:ascii="Times New Roman" w:hAnsi="Times New Roman"/>
          <w:b/>
          <w:sz w:val="28"/>
        </w:rPr>
        <w:t>в 2026 – 2027 учебном году</w:t>
      </w:r>
      <w:r>
        <w:rPr>
          <w:rFonts w:ascii="Times New Roman" w:hAnsi="Times New Roman"/>
          <w:sz w:val="28"/>
        </w:rPr>
        <w:t xml:space="preserve"> необходимо создать условия, обеспечивающие качество, доступность и эффективность дополнительного образования, условия, способствующие развитию мотивации учащихся к познанию, творчеству и </w:t>
      </w:r>
      <w:proofErr w:type="gramStart"/>
      <w:r>
        <w:rPr>
          <w:rFonts w:ascii="Times New Roman" w:hAnsi="Times New Roman"/>
          <w:sz w:val="28"/>
        </w:rPr>
        <w:t>труду..</w:t>
      </w:r>
      <w:proofErr w:type="gramEnd"/>
    </w:p>
    <w:sectPr w:rsidR="00794944">
      <w:footerReference w:type="default" r:id="rId11"/>
      <w:pgSz w:w="11908" w:h="16848"/>
      <w:pgMar w:top="624" w:right="624" w:bottom="624" w:left="141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24D8" w:rsidRDefault="00E024D8">
      <w:pPr>
        <w:spacing w:after="0" w:line="240" w:lineRule="auto"/>
      </w:pPr>
      <w:r>
        <w:separator/>
      </w:r>
    </w:p>
  </w:endnote>
  <w:endnote w:type="continuationSeparator" w:id="0">
    <w:p w:rsidR="00E024D8" w:rsidRDefault="00E02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4944" w:rsidRDefault="00F46524">
    <w:pPr>
      <w:pStyle w:val="a5"/>
      <w:jc w:val="right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</w:instrText>
    </w:r>
    <w:r>
      <w:rPr>
        <w:rStyle w:val="a9"/>
      </w:rPr>
      <w:fldChar w:fldCharType="separate"/>
    </w:r>
    <w:r w:rsidR="007779DD">
      <w:rPr>
        <w:rStyle w:val="a9"/>
        <w:noProof/>
      </w:rPr>
      <w:t>21</w:t>
    </w:r>
    <w:r>
      <w:rPr>
        <w:rStyle w:val="a9"/>
      </w:rPr>
      <w:fldChar w:fldCharType="end"/>
    </w:r>
  </w:p>
  <w:p w:rsidR="00794944" w:rsidRDefault="00794944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24D8" w:rsidRDefault="00E024D8">
      <w:pPr>
        <w:spacing w:after="0" w:line="240" w:lineRule="auto"/>
      </w:pPr>
      <w:r>
        <w:separator/>
      </w:r>
    </w:p>
  </w:footnote>
  <w:footnote w:type="continuationSeparator" w:id="0">
    <w:p w:rsidR="00E024D8" w:rsidRDefault="00E024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91605B"/>
    <w:multiLevelType w:val="multilevel"/>
    <w:tmpl w:val="A2A2B74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61D7C58"/>
    <w:multiLevelType w:val="multilevel"/>
    <w:tmpl w:val="158CF02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332EF0"/>
    <w:multiLevelType w:val="multilevel"/>
    <w:tmpl w:val="AD901DD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3B6255DC"/>
    <w:multiLevelType w:val="multilevel"/>
    <w:tmpl w:val="20BACC8E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/>
        <w:sz w:val="28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/>
        <w:sz w:val="28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/>
        <w:sz w:val="28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/>
        <w:sz w:val="28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/>
        <w:sz w:val="28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/>
        <w:sz w:val="28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  <w:sz w:val="28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/>
        <w:sz w:val="28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/>
        <w:sz w:val="28"/>
      </w:rPr>
    </w:lvl>
  </w:abstractNum>
  <w:abstractNum w:abstractNumId="4" w15:restartNumberingAfterBreak="0">
    <w:nsid w:val="4C907A1D"/>
    <w:multiLevelType w:val="multilevel"/>
    <w:tmpl w:val="04EC3AA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591B318B"/>
    <w:multiLevelType w:val="multilevel"/>
    <w:tmpl w:val="CC72D1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541568"/>
    <w:multiLevelType w:val="multilevel"/>
    <w:tmpl w:val="D24C241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90B0B9E"/>
    <w:multiLevelType w:val="multilevel"/>
    <w:tmpl w:val="9E38451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75A80123"/>
    <w:multiLevelType w:val="multilevel"/>
    <w:tmpl w:val="7868C0B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8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8"/>
  </w:num>
  <w:num w:numId="6">
    <w:abstractNumId w:val="2"/>
  </w:num>
  <w:num w:numId="7">
    <w:abstractNumId w:val="7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944"/>
    <w:rsid w:val="005417C8"/>
    <w:rsid w:val="007779DD"/>
    <w:rsid w:val="00794944"/>
    <w:rsid w:val="00E024D8"/>
    <w:rsid w:val="00F4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C0EA0D-502F-4B4F-AEA7-141C8023C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  <w:jc w:val="both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after="0" w:line="240" w:lineRule="auto"/>
      <w:outlineLvl w:val="0"/>
    </w:pPr>
    <w:rPr>
      <w:b/>
      <w:color w:val="414141"/>
      <w:spacing w:val="1"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widowControl w:val="0"/>
      <w:spacing w:after="0" w:line="240" w:lineRule="auto"/>
      <w:outlineLvl w:val="1"/>
    </w:pPr>
    <w:rPr>
      <w:spacing w:val="-8"/>
      <w:sz w:val="24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widowControl w:val="0"/>
      <w:spacing w:after="0" w:line="240" w:lineRule="auto"/>
      <w:jc w:val="center"/>
      <w:outlineLvl w:val="2"/>
    </w:pPr>
    <w:rPr>
      <w:b/>
      <w:color w:val="414141"/>
      <w:spacing w:val="-2"/>
      <w:sz w:val="21"/>
    </w:rPr>
  </w:style>
  <w:style w:type="paragraph" w:styleId="4">
    <w:name w:val="heading 4"/>
    <w:basedOn w:val="a"/>
    <w:next w:val="a"/>
    <w:link w:val="40"/>
    <w:uiPriority w:val="9"/>
    <w:qFormat/>
    <w:pPr>
      <w:keepNext/>
      <w:widowControl w:val="0"/>
      <w:spacing w:before="240" w:after="60" w:line="240" w:lineRule="auto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a3">
    <w:name w:val="No Spacing"/>
    <w:link w:val="a4"/>
    <w:rPr>
      <w:sz w:val="22"/>
    </w:rPr>
  </w:style>
  <w:style w:type="character" w:customStyle="1" w:styleId="12">
    <w:name w:val="Без интервала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footer"/>
    <w:basedOn w:val="a"/>
    <w:link w:val="a6"/>
    <w:pPr>
      <w:widowControl w:val="0"/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6">
    <w:name w:val="Нижний колонтитул Знак"/>
    <w:basedOn w:val="1"/>
    <w:link w:val="a5"/>
    <w:rPr>
      <w:sz w:val="20"/>
    </w:rPr>
  </w:style>
  <w:style w:type="paragraph" w:styleId="a7">
    <w:name w:val="Normal (Web)"/>
    <w:basedOn w:val="a"/>
    <w:link w:val="a8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Pr>
      <w:rFonts w:ascii="Times New Roman" w:hAnsi="Times New Roman"/>
      <w:sz w:val="24"/>
    </w:rPr>
  </w:style>
  <w:style w:type="paragraph" w:customStyle="1" w:styleId="13">
    <w:name w:val="Номер страницы1"/>
    <w:link w:val="a9"/>
  </w:style>
  <w:style w:type="character" w:styleId="a9">
    <w:name w:val="page number"/>
    <w:link w:val="13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b/>
      <w:color w:val="414141"/>
      <w:spacing w:val="-2"/>
      <w:sz w:val="21"/>
    </w:rPr>
  </w:style>
  <w:style w:type="paragraph" w:customStyle="1" w:styleId="14">
    <w:name w:val="Основной шрифт абзаца1"/>
  </w:style>
  <w:style w:type="paragraph" w:styleId="aa">
    <w:name w:val="List Paragraph"/>
    <w:basedOn w:val="a"/>
    <w:link w:val="ab"/>
    <w:pPr>
      <w:widowControl w:val="0"/>
      <w:ind w:left="720"/>
    </w:pPr>
  </w:style>
  <w:style w:type="character" w:customStyle="1" w:styleId="ab">
    <w:name w:val="Абзац списка Знак"/>
    <w:basedOn w:val="1"/>
    <w:link w:val="aa"/>
    <w:rPr>
      <w:sz w:val="22"/>
    </w:rPr>
  </w:style>
  <w:style w:type="paragraph" w:styleId="23">
    <w:name w:val="Body Text Indent 2"/>
    <w:basedOn w:val="a"/>
    <w:link w:val="24"/>
    <w:pPr>
      <w:widowControl w:val="0"/>
      <w:spacing w:after="120" w:line="480" w:lineRule="auto"/>
      <w:ind w:left="283"/>
    </w:pPr>
    <w:rPr>
      <w:sz w:val="20"/>
    </w:rPr>
  </w:style>
  <w:style w:type="character" w:customStyle="1" w:styleId="24">
    <w:name w:val="Основной текст с отступом 2 Знак"/>
    <w:basedOn w:val="1"/>
    <w:link w:val="23"/>
    <w:rPr>
      <w:sz w:val="20"/>
    </w:rPr>
  </w:style>
  <w:style w:type="paragraph" w:customStyle="1" w:styleId="ac">
    <w:name w:val="Заголовок Знак"/>
    <w:link w:val="ad"/>
    <w:rPr>
      <w:rFonts w:ascii="Calibri Light" w:hAnsi="Calibri Light"/>
      <w:spacing w:val="-10"/>
      <w:sz w:val="56"/>
    </w:rPr>
  </w:style>
  <w:style w:type="character" w:customStyle="1" w:styleId="ad">
    <w:name w:val="Заголовок Знак"/>
    <w:link w:val="ac"/>
    <w:rPr>
      <w:rFonts w:ascii="Calibri Light" w:hAnsi="Calibri Light"/>
      <w:spacing w:val="-10"/>
      <w:sz w:val="56"/>
    </w:rPr>
  </w:style>
  <w:style w:type="paragraph" w:styleId="ae">
    <w:name w:val="caption"/>
    <w:basedOn w:val="a"/>
    <w:next w:val="a"/>
    <w:link w:val="af"/>
    <w:pPr>
      <w:widowControl w:val="0"/>
      <w:spacing w:after="0" w:line="240" w:lineRule="auto"/>
      <w:jc w:val="center"/>
    </w:pPr>
    <w:rPr>
      <w:b/>
      <w:color w:val="353535"/>
      <w:spacing w:val="-2"/>
      <w:sz w:val="28"/>
    </w:rPr>
  </w:style>
  <w:style w:type="character" w:customStyle="1" w:styleId="af">
    <w:name w:val="Название объекта Знак"/>
    <w:basedOn w:val="1"/>
    <w:link w:val="ae"/>
    <w:rPr>
      <w:b/>
      <w:color w:val="353535"/>
      <w:spacing w:val="-2"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33">
    <w:name w:val="Body Text Indent 3"/>
    <w:basedOn w:val="a"/>
    <w:link w:val="34"/>
    <w:pPr>
      <w:widowControl w:val="0"/>
      <w:spacing w:after="120" w:line="240" w:lineRule="auto"/>
      <w:ind w:left="283"/>
    </w:pPr>
    <w:rPr>
      <w:sz w:val="16"/>
    </w:rPr>
  </w:style>
  <w:style w:type="character" w:customStyle="1" w:styleId="34">
    <w:name w:val="Основной текст с отступом 3 Знак"/>
    <w:basedOn w:val="1"/>
    <w:link w:val="33"/>
    <w:rPr>
      <w:sz w:val="16"/>
    </w:rPr>
  </w:style>
  <w:style w:type="character" w:customStyle="1" w:styleId="a4">
    <w:name w:val="Без интервала Знак"/>
    <w:link w:val="a3"/>
    <w:rPr>
      <w:sz w:val="22"/>
    </w:rPr>
  </w:style>
  <w:style w:type="paragraph" w:customStyle="1" w:styleId="15">
    <w:name w:val="Строгий1"/>
    <w:link w:val="af0"/>
    <w:rPr>
      <w:b/>
    </w:rPr>
  </w:style>
  <w:style w:type="character" w:styleId="af0">
    <w:name w:val="Strong"/>
    <w:link w:val="15"/>
    <w:rPr>
      <w:b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b/>
      <w:color w:val="414141"/>
      <w:spacing w:val="1"/>
      <w:sz w:val="24"/>
    </w:rPr>
  </w:style>
  <w:style w:type="paragraph" w:styleId="af1">
    <w:name w:val="Body Text Indent"/>
    <w:basedOn w:val="a"/>
    <w:link w:val="af2"/>
    <w:pPr>
      <w:widowControl w:val="0"/>
      <w:spacing w:after="120" w:line="480" w:lineRule="auto"/>
    </w:pPr>
    <w:rPr>
      <w:sz w:val="20"/>
    </w:rPr>
  </w:style>
  <w:style w:type="character" w:customStyle="1" w:styleId="af2">
    <w:name w:val="Основной текст с отступом Знак"/>
    <w:basedOn w:val="1"/>
    <w:link w:val="af1"/>
    <w:rPr>
      <w:sz w:val="20"/>
    </w:rPr>
  </w:style>
  <w:style w:type="paragraph" w:styleId="af3">
    <w:name w:val="Balloon Text"/>
    <w:basedOn w:val="a"/>
    <w:link w:val="af4"/>
    <w:pPr>
      <w:spacing w:after="0" w:line="240" w:lineRule="auto"/>
    </w:pPr>
    <w:rPr>
      <w:rFonts w:ascii="Tahoma" w:hAnsi="Tahoma"/>
      <w:sz w:val="16"/>
    </w:rPr>
  </w:style>
  <w:style w:type="character" w:customStyle="1" w:styleId="af4">
    <w:name w:val="Текст выноски Знак"/>
    <w:basedOn w:val="1"/>
    <w:link w:val="af3"/>
    <w:rPr>
      <w:rFonts w:ascii="Tahoma" w:hAnsi="Tahoma"/>
      <w:sz w:val="16"/>
    </w:rPr>
  </w:style>
  <w:style w:type="paragraph" w:customStyle="1" w:styleId="16">
    <w:name w:val="Гиперссылка1"/>
    <w:link w:val="af5"/>
    <w:rPr>
      <w:color w:val="0000FF"/>
      <w:u w:val="single"/>
    </w:rPr>
  </w:style>
  <w:style w:type="character" w:styleId="af5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af6">
    <w:name w:val="Содержимое таблицы"/>
    <w:basedOn w:val="a"/>
    <w:link w:val="af7"/>
    <w:pPr>
      <w:widowControl w:val="0"/>
      <w:spacing w:after="0" w:line="240" w:lineRule="auto"/>
    </w:pPr>
    <w:rPr>
      <w:rFonts w:ascii="Liberation Serif" w:hAnsi="Liberation Serif"/>
      <w:sz w:val="24"/>
    </w:rPr>
  </w:style>
  <w:style w:type="character" w:customStyle="1" w:styleId="af7">
    <w:name w:val="Содержимое таблицы"/>
    <w:basedOn w:val="1"/>
    <w:link w:val="af6"/>
    <w:rPr>
      <w:rFonts w:ascii="Liberation Serif" w:hAnsi="Liberation Serif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Default">
    <w:name w:val="Default"/>
    <w:link w:val="Default0"/>
    <w:pPr>
      <w:spacing w:line="200" w:lineRule="atLeast"/>
      <w:jc w:val="both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9">
    <w:name w:val="Просмотренная гиперссылка1"/>
    <w:link w:val="af8"/>
    <w:rPr>
      <w:color w:val="954F72"/>
      <w:u w:val="single"/>
    </w:rPr>
  </w:style>
  <w:style w:type="character" w:styleId="af8">
    <w:name w:val="FollowedHyperlink"/>
    <w:link w:val="19"/>
    <w:rPr>
      <w:color w:val="954F72"/>
      <w:u w:val="single"/>
    </w:rPr>
  </w:style>
  <w:style w:type="paragraph" w:styleId="af9">
    <w:name w:val="Body Text"/>
    <w:basedOn w:val="a"/>
    <w:link w:val="afa"/>
    <w:pPr>
      <w:widowControl w:val="0"/>
      <w:spacing w:after="120" w:line="240" w:lineRule="auto"/>
    </w:pPr>
    <w:rPr>
      <w:sz w:val="20"/>
    </w:rPr>
  </w:style>
  <w:style w:type="character" w:customStyle="1" w:styleId="afa">
    <w:name w:val="Основной текст Знак"/>
    <w:basedOn w:val="1"/>
    <w:link w:val="af9"/>
    <w:rPr>
      <w:sz w:val="20"/>
    </w:rPr>
  </w:style>
  <w:style w:type="paragraph" w:customStyle="1" w:styleId="1a">
    <w:name w:val="Выделение1"/>
    <w:link w:val="afb"/>
    <w:rPr>
      <w:i/>
    </w:rPr>
  </w:style>
  <w:style w:type="character" w:styleId="afb">
    <w:name w:val="Emphasis"/>
    <w:link w:val="1a"/>
    <w:rPr>
      <w:i/>
    </w:rPr>
  </w:style>
  <w:style w:type="paragraph" w:styleId="afc">
    <w:name w:val="Subtitle"/>
    <w:next w:val="a"/>
    <w:link w:val="af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Pr>
      <w:rFonts w:ascii="XO Thames" w:hAnsi="XO Thames"/>
      <w:i/>
      <w:sz w:val="24"/>
    </w:rPr>
  </w:style>
  <w:style w:type="paragraph" w:customStyle="1" w:styleId="WW8Num2z5">
    <w:name w:val="WW8Num2z5"/>
    <w:link w:val="WW8Num2z50"/>
  </w:style>
  <w:style w:type="character" w:customStyle="1" w:styleId="WW8Num2z50">
    <w:name w:val="WW8Num2z5"/>
    <w:link w:val="WW8Num2z5"/>
  </w:style>
  <w:style w:type="paragraph" w:styleId="afe">
    <w:name w:val="Title"/>
    <w:basedOn w:val="a"/>
    <w:link w:val="aff"/>
    <w:uiPriority w:val="10"/>
    <w:qFormat/>
    <w:pPr>
      <w:spacing w:before="120" w:after="120" w:line="240" w:lineRule="auto"/>
      <w:jc w:val="center"/>
    </w:pPr>
    <w:rPr>
      <w:sz w:val="36"/>
    </w:rPr>
  </w:style>
  <w:style w:type="character" w:customStyle="1" w:styleId="aff">
    <w:name w:val="Название Знак"/>
    <w:basedOn w:val="1"/>
    <w:link w:val="afe"/>
    <w:rPr>
      <w:sz w:val="36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customStyle="1" w:styleId="aff0">
    <w:basedOn w:val="a"/>
    <w:next w:val="a7"/>
    <w:link w:val="aff1"/>
    <w:semiHidden/>
    <w:unhideWhenUsed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f1">
    <w:basedOn w:val="1"/>
    <w:link w:val="aff0"/>
    <w:semiHidden/>
    <w:unhideWhenUsed/>
    <w:rPr>
      <w:rFonts w:ascii="Times New Roman" w:hAnsi="Times New Roman"/>
      <w:sz w:val="24"/>
    </w:rPr>
  </w:style>
  <w:style w:type="character" w:customStyle="1" w:styleId="20">
    <w:name w:val="Заголовок 2 Знак"/>
    <w:basedOn w:val="1"/>
    <w:link w:val="2"/>
    <w:rPr>
      <w:color w:val="000000"/>
      <w:spacing w:val="-8"/>
      <w:sz w:val="24"/>
      <w:u w:val="single"/>
    </w:rPr>
  </w:style>
  <w:style w:type="paragraph" w:styleId="aff2">
    <w:name w:val="header"/>
    <w:basedOn w:val="a"/>
    <w:link w:val="aff3"/>
    <w:pPr>
      <w:widowControl w:val="0"/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ff3">
    <w:name w:val="Верхний колонтитул Знак"/>
    <w:basedOn w:val="1"/>
    <w:link w:val="aff2"/>
    <w:rPr>
      <w:sz w:val="20"/>
    </w:rPr>
  </w:style>
  <w:style w:type="paragraph" w:styleId="25">
    <w:name w:val="Body Text 2"/>
    <w:basedOn w:val="a"/>
    <w:link w:val="26"/>
    <w:pPr>
      <w:widowControl w:val="0"/>
      <w:spacing w:after="120" w:line="480" w:lineRule="auto"/>
    </w:pPr>
    <w:rPr>
      <w:sz w:val="20"/>
    </w:rPr>
  </w:style>
  <w:style w:type="character" w:customStyle="1" w:styleId="26">
    <w:name w:val="Основной текст 2 Знак"/>
    <w:basedOn w:val="1"/>
    <w:link w:val="25"/>
    <w:rPr>
      <w:sz w:val="20"/>
    </w:rPr>
  </w:style>
  <w:style w:type="table" w:styleId="aff4">
    <w:name w:val="Table Grid"/>
    <w:basedOn w:val="a1"/>
    <w:rPr>
      <w:rFonts w:ascii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kordop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htdkor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8505</Words>
  <Characters>48484</Characters>
  <Application>Microsoft Office Word</Application>
  <DocSecurity>0</DocSecurity>
  <Lines>404</Lines>
  <Paragraphs>113</Paragraphs>
  <ScaleCrop>false</ScaleCrop>
  <Company/>
  <LinksUpToDate>false</LinksUpToDate>
  <CharactersWithSpaces>56876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5</cp:revision>
  <dcterms:created xsi:type="dcterms:W3CDTF">2026-09-29T07:04:00Z</dcterms:created>
  <dcterms:modified xsi:type="dcterms:W3CDTF">2026-09-29T07:12:00Z</dcterms:modified>
</cp:coreProperties>
</file>