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84C" w:rsidRDefault="008E584C">
      <w:pPr>
        <w:pStyle w:val="aa"/>
        <w:jc w:val="center"/>
        <w:rPr>
          <w:rFonts w:ascii="Times New Roman" w:hAnsi="Times New Roman"/>
          <w:b/>
          <w:i/>
          <w:sz w:val="28"/>
        </w:rPr>
      </w:pPr>
      <w:r w:rsidRPr="008E584C">
        <w:rPr>
          <w:rFonts w:ascii="Times New Roman" w:hAnsi="Times New Roman"/>
          <w:b/>
          <w:i/>
          <w:sz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1pt;height:721.2pt" o:ole="">
            <v:imagedata r:id="rId5" o:title=""/>
          </v:shape>
          <o:OLEObject Type="Embed" ProgID="FoxitReader.Document" ShapeID="_x0000_i1025" DrawAspect="Content" ObjectID="_1852180144" r:id="rId6"/>
        </w:object>
      </w:r>
      <w:bookmarkStart w:id="0" w:name="_GoBack"/>
      <w:bookmarkEnd w:id="0"/>
    </w:p>
    <w:p w:rsidR="008E584C" w:rsidRDefault="008E584C">
      <w:pPr>
        <w:pStyle w:val="aa"/>
        <w:jc w:val="center"/>
        <w:rPr>
          <w:rFonts w:ascii="Times New Roman" w:hAnsi="Times New Roman"/>
          <w:b/>
          <w:i/>
          <w:sz w:val="28"/>
        </w:rPr>
      </w:pPr>
    </w:p>
    <w:p w:rsidR="008E584C" w:rsidRDefault="008E584C" w:rsidP="008E584C">
      <w:pPr>
        <w:pStyle w:val="aa"/>
        <w:rPr>
          <w:rFonts w:ascii="Times New Roman" w:hAnsi="Times New Roman"/>
          <w:b/>
          <w:i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i/>
          <w:sz w:val="28"/>
        </w:rPr>
      </w:pPr>
    </w:p>
    <w:p w:rsidR="00044DE5" w:rsidRDefault="00074369">
      <w:pPr>
        <w:pStyle w:val="aa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 xml:space="preserve">ПОЯСНИТЕЛЬНАЯ </w:t>
      </w:r>
      <w:r>
        <w:rPr>
          <w:rFonts w:ascii="Times New Roman" w:hAnsi="Times New Roman"/>
          <w:b/>
          <w:sz w:val="28"/>
        </w:rPr>
        <w:t xml:space="preserve"> ЗАПИСКА</w:t>
      </w:r>
      <w:proofErr w:type="gramEnd"/>
    </w:p>
    <w:p w:rsidR="00044DE5" w:rsidRDefault="00074369">
      <w:pPr>
        <w:pStyle w:val="aa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 образовательной программе деятельности </w:t>
      </w:r>
    </w:p>
    <w:p w:rsidR="00044DE5" w:rsidRDefault="00074369">
      <w:pPr>
        <w:pStyle w:val="aa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МАУ ДО ДХТД МО </w:t>
      </w:r>
      <w:proofErr w:type="spellStart"/>
      <w:r>
        <w:rPr>
          <w:rFonts w:ascii="Times New Roman" w:hAnsi="Times New Roman"/>
          <w:b/>
          <w:sz w:val="28"/>
        </w:rPr>
        <w:t>Кореновский</w:t>
      </w:r>
      <w:proofErr w:type="spellEnd"/>
      <w:r>
        <w:rPr>
          <w:rFonts w:ascii="Times New Roman" w:hAnsi="Times New Roman"/>
          <w:b/>
          <w:sz w:val="28"/>
        </w:rPr>
        <w:t xml:space="preserve"> район</w:t>
      </w: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74369">
      <w:pPr>
        <w:spacing w:after="1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Настоящая программа является документом, регламентирующим деятельность муниципального автономного учреждения дополнительного образования Дома художественного творчества д</w:t>
      </w:r>
      <w:r>
        <w:rPr>
          <w:rFonts w:ascii="Times New Roman" w:hAnsi="Times New Roman"/>
          <w:sz w:val="28"/>
        </w:rPr>
        <w:t xml:space="preserve">етей муниципального образования </w:t>
      </w:r>
      <w:proofErr w:type="spellStart"/>
      <w:r>
        <w:rPr>
          <w:rFonts w:ascii="Times New Roman" w:hAnsi="Times New Roman"/>
          <w:sz w:val="28"/>
        </w:rPr>
        <w:t>Кореновский</w:t>
      </w:r>
      <w:proofErr w:type="spellEnd"/>
      <w:r>
        <w:rPr>
          <w:rFonts w:ascii="Times New Roman" w:hAnsi="Times New Roman"/>
          <w:sz w:val="28"/>
        </w:rPr>
        <w:t xml:space="preserve"> муниципальный район Краснодарского края (сокращенно МАУ ДО ДХТД МО </w:t>
      </w:r>
      <w:proofErr w:type="spellStart"/>
      <w:r>
        <w:rPr>
          <w:rFonts w:ascii="Times New Roman" w:hAnsi="Times New Roman"/>
          <w:sz w:val="28"/>
        </w:rPr>
        <w:t>Кореновский</w:t>
      </w:r>
      <w:proofErr w:type="spellEnd"/>
      <w:r>
        <w:rPr>
          <w:rFonts w:ascii="Times New Roman" w:hAnsi="Times New Roman"/>
          <w:sz w:val="28"/>
        </w:rPr>
        <w:t xml:space="preserve"> район). </w:t>
      </w:r>
    </w:p>
    <w:p w:rsidR="00044DE5" w:rsidRDefault="00074369">
      <w:pPr>
        <w:widowControl/>
        <w:spacing w:after="1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В образовательной деятельности Дом художественного творчества детей руководствуется законом Российской Федерации от 29 дека</w:t>
      </w:r>
      <w:r>
        <w:rPr>
          <w:rFonts w:ascii="Times New Roman" w:hAnsi="Times New Roman"/>
          <w:sz w:val="28"/>
        </w:rPr>
        <w:t>бря 2012 г. № 273-ФЗ «Об образовании в Российской Федерации», Концепцией развития дополнительного образования детей(распоряжение Правительства Российской Федерации от 31.03.2022г № 678-р), Порядком организации и осуществления образовательной деятельности п</w:t>
      </w:r>
      <w:r>
        <w:rPr>
          <w:rFonts w:ascii="Times New Roman" w:hAnsi="Times New Roman"/>
          <w:sz w:val="28"/>
        </w:rPr>
        <w:t>о дополнительным общеобразовательным программам (приказ Министерства просвещения РФ от 27 июля 2022 г. № 626), Уставом ДХТД, решениями и постановлениями органов управления образования всех уровней, правилами и нормами охраны труда, нормами СанПиНа (Постано</w:t>
      </w:r>
      <w:r>
        <w:rPr>
          <w:rFonts w:ascii="Times New Roman" w:hAnsi="Times New Roman"/>
          <w:sz w:val="28"/>
        </w:rPr>
        <w:t xml:space="preserve">вление Главного государственного санитарного врача Российской Федерации от 28 сентября 2020 г. № 28). 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Цели, задачи, содержание и структура Программы выстроены в соответствии с Программой развития МАУ ДО ДХТД на 2025 – 2027 годы, в логике государственной </w:t>
      </w:r>
      <w:r>
        <w:rPr>
          <w:rFonts w:ascii="Times New Roman" w:hAnsi="Times New Roman"/>
          <w:sz w:val="28"/>
        </w:rPr>
        <w:t xml:space="preserve">социальной политики в интересах детей, с учётом социального контекста муниципального образования </w:t>
      </w:r>
      <w:proofErr w:type="spellStart"/>
      <w:r>
        <w:rPr>
          <w:rFonts w:ascii="Times New Roman" w:hAnsi="Times New Roman"/>
          <w:sz w:val="28"/>
        </w:rPr>
        <w:t>Кореновский</w:t>
      </w:r>
      <w:proofErr w:type="spellEnd"/>
      <w:r>
        <w:rPr>
          <w:rFonts w:ascii="Times New Roman" w:hAnsi="Times New Roman"/>
          <w:sz w:val="28"/>
        </w:rPr>
        <w:t xml:space="preserve"> район, и фактических возможностей данного образовательного учреждения. Программа направлена на создание образовательной системы, располагающей поте</w:t>
      </w:r>
      <w:r>
        <w:rPr>
          <w:rFonts w:ascii="Times New Roman" w:hAnsi="Times New Roman"/>
          <w:sz w:val="28"/>
        </w:rPr>
        <w:t>нциалом, необходимым для развития у детей разных групп и категорий мотивации к познанию и творчеству как фундаментальной основы ценностных установок личности, обусловливающих её социально-позитивное поведение, а также реализацию дополнительных образователь</w:t>
      </w:r>
      <w:r>
        <w:rPr>
          <w:rFonts w:ascii="Times New Roman" w:hAnsi="Times New Roman"/>
          <w:sz w:val="28"/>
        </w:rPr>
        <w:t>ных программ и услуг в интересах личности, общества, государства.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Программа базируется на принципе самоорганизации действий руководящих, педагогических и вспомогательных (обслуживающего персонала) кадров МАУ ДО ДХТД в целях реализации концепции </w:t>
      </w:r>
      <w:r>
        <w:rPr>
          <w:rFonts w:ascii="Times New Roman" w:hAnsi="Times New Roman"/>
          <w:sz w:val="28"/>
        </w:rPr>
        <w:t xml:space="preserve">дополнительного образования, избранного детьми в соответствии со своими образовательными интересами, потребностями и возможностями. </w:t>
      </w:r>
    </w:p>
    <w:p w:rsidR="00044DE5" w:rsidRDefault="00074369">
      <w:pPr>
        <w:pStyle w:val="aa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ab/>
        <w:t xml:space="preserve">МАУ ДО ДХТД имеет бессрочную лицензию (выдана «14» января 2016г., серия 23Л01, № 0004412, регистрационный номер 07544) на </w:t>
      </w:r>
      <w:r>
        <w:rPr>
          <w:rFonts w:ascii="Times New Roman" w:hAnsi="Times New Roman"/>
          <w:sz w:val="28"/>
        </w:rPr>
        <w:t xml:space="preserve">ведение образовательной деятельности. Учебный процесс осуществляется по следующим направленностям: </w:t>
      </w:r>
      <w:r>
        <w:rPr>
          <w:rFonts w:ascii="Times New Roman" w:hAnsi="Times New Roman"/>
          <w:b/>
          <w:sz w:val="28"/>
        </w:rPr>
        <w:t xml:space="preserve">технической, художественной, социально-гуманитарная, туристско-краеведческой, естественнонаучной. 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Образовательная деятельность учреждения организуется в ос</w:t>
      </w:r>
      <w:r>
        <w:rPr>
          <w:rFonts w:ascii="Times New Roman" w:hAnsi="Times New Roman"/>
          <w:sz w:val="28"/>
        </w:rPr>
        <w:t xml:space="preserve">новном здании ДХТД, отдельно стоящем помещении - клубе «Парус» и на базе городских и сельских школ: СОШ № 2, 4, 5, 6, 7, 8, 9, 17, 18, 19, 20, 25, 41. 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  <w:t xml:space="preserve">Количество обучающихся в ДХТД определяется условиями, созданными для осуществления образовательного </w:t>
      </w:r>
      <w:r>
        <w:rPr>
          <w:rFonts w:ascii="Times New Roman" w:hAnsi="Times New Roman"/>
          <w:sz w:val="28"/>
        </w:rPr>
        <w:t>процесса, с учетом санитарных и гигиенических норм и других контрольных нормативов, указанных в лицензии на право образовательной деятельности.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Контрольные показатели контингента: предельная численность обучающихся в основном здании ДХТД - 392 человека в </w:t>
      </w:r>
      <w:r>
        <w:rPr>
          <w:rFonts w:ascii="Times New Roman" w:hAnsi="Times New Roman"/>
          <w:sz w:val="28"/>
        </w:rPr>
        <w:t xml:space="preserve">одну </w:t>
      </w:r>
      <w:proofErr w:type="gramStart"/>
      <w:r>
        <w:rPr>
          <w:rFonts w:ascii="Times New Roman" w:hAnsi="Times New Roman"/>
          <w:sz w:val="28"/>
        </w:rPr>
        <w:t>смену  и</w:t>
      </w:r>
      <w:proofErr w:type="gramEnd"/>
      <w:r>
        <w:rPr>
          <w:rFonts w:ascii="Times New Roman" w:hAnsi="Times New Roman"/>
          <w:sz w:val="28"/>
        </w:rPr>
        <w:t xml:space="preserve"> 50 человек в одну смену на базе отдельно стоящего здания клуба «Парус». </w:t>
      </w:r>
    </w:p>
    <w:p w:rsidR="00044DE5" w:rsidRDefault="00074369">
      <w:pPr>
        <w:pStyle w:val="aa"/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Основным видом деятельности МАУ ДО ДХТД МО </w:t>
      </w:r>
      <w:proofErr w:type="spellStart"/>
      <w:r>
        <w:rPr>
          <w:rFonts w:ascii="Times New Roman" w:hAnsi="Times New Roman"/>
          <w:sz w:val="28"/>
        </w:rPr>
        <w:t>Кореновский</w:t>
      </w:r>
      <w:proofErr w:type="spellEnd"/>
      <w:r>
        <w:rPr>
          <w:rFonts w:ascii="Times New Roman" w:hAnsi="Times New Roman"/>
          <w:sz w:val="28"/>
        </w:rPr>
        <w:t xml:space="preserve"> район является образовательная деятельность. Организация образовательной деятельности рассчитана на получение дет</w:t>
      </w:r>
      <w:r>
        <w:rPr>
          <w:rFonts w:ascii="Times New Roman" w:hAnsi="Times New Roman"/>
          <w:sz w:val="28"/>
        </w:rPr>
        <w:t>ьми образования, не предусмотренного стандартами общего и профессионального образования и обеспечивается посредством реализации модифицированных программ, востребованность которых определяется с учётом результатов мониторинга опроса детей, родителей и зако</w:t>
      </w:r>
      <w:r>
        <w:rPr>
          <w:rFonts w:ascii="Times New Roman" w:hAnsi="Times New Roman"/>
          <w:sz w:val="28"/>
        </w:rPr>
        <w:t>нных представителей детей.</w:t>
      </w:r>
    </w:p>
    <w:p w:rsidR="00044DE5" w:rsidRDefault="00044DE5">
      <w:pPr>
        <w:pStyle w:val="aa"/>
        <w:spacing w:after="0"/>
        <w:ind w:firstLine="720"/>
        <w:jc w:val="both"/>
        <w:rPr>
          <w:rFonts w:ascii="Times New Roman" w:hAnsi="Times New Roman"/>
          <w:sz w:val="16"/>
        </w:rPr>
      </w:pPr>
    </w:p>
    <w:p w:rsidR="00044DE5" w:rsidRDefault="00044DE5">
      <w:pPr>
        <w:pStyle w:val="aa"/>
        <w:spacing w:after="0"/>
        <w:ind w:firstLine="720"/>
        <w:jc w:val="both"/>
        <w:rPr>
          <w:rFonts w:ascii="Times New Roman" w:hAnsi="Times New Roman"/>
          <w:sz w:val="16"/>
        </w:rPr>
      </w:pPr>
    </w:p>
    <w:p w:rsidR="00044DE5" w:rsidRDefault="00074369">
      <w:pPr>
        <w:pStyle w:val="aa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Цель образовательной деятельности</w:t>
      </w:r>
    </w:p>
    <w:p w:rsidR="00044DE5" w:rsidRDefault="00074369">
      <w:pPr>
        <w:pStyle w:val="aa"/>
        <w:spacing w:after="0" w:line="0" w:lineRule="atLeast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Дома художественного творчества детей:</w:t>
      </w:r>
    </w:p>
    <w:p w:rsidR="00044DE5" w:rsidRDefault="00044DE5">
      <w:pPr>
        <w:pStyle w:val="aa"/>
        <w:spacing w:after="0" w:line="0" w:lineRule="atLeast"/>
        <w:jc w:val="center"/>
        <w:rPr>
          <w:rFonts w:ascii="Times New Roman" w:hAnsi="Times New Roman"/>
          <w:b/>
          <w:sz w:val="16"/>
        </w:rPr>
      </w:pPr>
    </w:p>
    <w:p w:rsidR="00044DE5" w:rsidRDefault="00074369">
      <w:pPr>
        <w:pStyle w:val="a7"/>
        <w:ind w:right="229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Создание условий для самореализации и развития талантов, воспитания гармонично развитой и социально ответственной личности, эффективного развития </w:t>
      </w:r>
      <w:proofErr w:type="spellStart"/>
      <w:r>
        <w:rPr>
          <w:rFonts w:ascii="Times New Roman" w:hAnsi="Times New Roman"/>
          <w:sz w:val="28"/>
        </w:rPr>
        <w:t>воспита</w:t>
      </w:r>
      <w:r>
        <w:rPr>
          <w:rFonts w:ascii="Times New Roman" w:hAnsi="Times New Roman"/>
          <w:sz w:val="28"/>
        </w:rPr>
        <w:t>тельно</w:t>
      </w:r>
      <w:proofErr w:type="spellEnd"/>
      <w:r>
        <w:rPr>
          <w:rFonts w:ascii="Times New Roman" w:hAnsi="Times New Roman"/>
          <w:sz w:val="28"/>
        </w:rPr>
        <w:t xml:space="preserve"> – образовательной среды, обеспечивающей доступность качественного дополнительного образования</w:t>
      </w:r>
    </w:p>
    <w:p w:rsidR="00044DE5" w:rsidRDefault="00044DE5">
      <w:pPr>
        <w:pStyle w:val="a7"/>
        <w:ind w:right="229" w:firstLine="709"/>
        <w:jc w:val="both"/>
        <w:rPr>
          <w:rFonts w:ascii="Times New Roman" w:hAnsi="Times New Roman"/>
          <w:sz w:val="16"/>
        </w:rPr>
      </w:pPr>
    </w:p>
    <w:p w:rsidR="00044DE5" w:rsidRDefault="00074369">
      <w:pPr>
        <w:pStyle w:val="aa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Задачи  образовательной</w:t>
      </w:r>
      <w:proofErr w:type="gramEnd"/>
      <w:r>
        <w:rPr>
          <w:rFonts w:ascii="Times New Roman" w:hAnsi="Times New Roman"/>
          <w:b/>
          <w:sz w:val="28"/>
        </w:rPr>
        <w:t xml:space="preserve">  деятельности:</w:t>
      </w:r>
    </w:p>
    <w:p w:rsidR="00044DE5" w:rsidRDefault="00074369">
      <w:pPr>
        <w:pStyle w:val="a7"/>
        <w:tabs>
          <w:tab w:val="left" w:pos="387"/>
        </w:tabs>
        <w:ind w:left="77" w:right="22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1. </w:t>
      </w:r>
      <w:r>
        <w:rPr>
          <w:rFonts w:ascii="Times New Roman" w:hAnsi="Times New Roman"/>
          <w:sz w:val="28"/>
        </w:rPr>
        <w:t>Обеспечение доступности и равных возможностей получения обучающимися дополнительного образования, расширение диа</w:t>
      </w:r>
      <w:r>
        <w:rPr>
          <w:rFonts w:ascii="Times New Roman" w:hAnsi="Times New Roman"/>
          <w:sz w:val="28"/>
        </w:rPr>
        <w:t>пазона образовательных услуг в соответствии с запросами родителей и детей;</w:t>
      </w:r>
    </w:p>
    <w:p w:rsidR="00044DE5" w:rsidRDefault="00074369">
      <w:pPr>
        <w:pStyle w:val="a7"/>
        <w:numPr>
          <w:ilvl w:val="0"/>
          <w:numId w:val="1"/>
        </w:numPr>
        <w:tabs>
          <w:tab w:val="left" w:pos="142"/>
        </w:tabs>
        <w:ind w:left="0" w:right="229" w:firstLine="7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Обеспечение необходимых условий для личностного развития, профессионального самоопределения, творческого труда детей и подростков, адаптация их к жизни в обществе;</w:t>
      </w:r>
    </w:p>
    <w:p w:rsidR="00044DE5" w:rsidRDefault="00074369">
      <w:pPr>
        <w:pStyle w:val="a7"/>
        <w:numPr>
          <w:ilvl w:val="0"/>
          <w:numId w:val="1"/>
        </w:numPr>
        <w:tabs>
          <w:tab w:val="left" w:pos="387"/>
        </w:tabs>
        <w:ind w:right="22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восп</w:t>
      </w:r>
      <w:r>
        <w:rPr>
          <w:rFonts w:ascii="Times New Roman" w:hAnsi="Times New Roman"/>
          <w:sz w:val="28"/>
        </w:rPr>
        <w:t>итательной системы;</w:t>
      </w:r>
    </w:p>
    <w:p w:rsidR="00044DE5" w:rsidRDefault="00074369">
      <w:pPr>
        <w:pStyle w:val="a7"/>
        <w:numPr>
          <w:ilvl w:val="0"/>
          <w:numId w:val="1"/>
        </w:numPr>
        <w:tabs>
          <w:tab w:val="left" w:pos="77"/>
          <w:tab w:val="left" w:pos="387"/>
        </w:tabs>
        <w:ind w:left="77" w:right="22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 и всеобщности;</w:t>
      </w:r>
    </w:p>
    <w:p w:rsidR="00044DE5" w:rsidRDefault="00074369">
      <w:pPr>
        <w:pStyle w:val="a7"/>
        <w:numPr>
          <w:ilvl w:val="0"/>
          <w:numId w:val="1"/>
        </w:numPr>
        <w:tabs>
          <w:tab w:val="left" w:pos="77"/>
          <w:tab w:val="left" w:pos="387"/>
        </w:tabs>
        <w:ind w:left="77" w:right="22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условий для повышение профессионального мастерства педагоги</w:t>
      </w:r>
      <w:r>
        <w:rPr>
          <w:rFonts w:ascii="Times New Roman" w:hAnsi="Times New Roman"/>
          <w:sz w:val="28"/>
        </w:rPr>
        <w:t>ческих кадров Дома художественного творчества детей;</w:t>
      </w:r>
    </w:p>
    <w:p w:rsidR="00044DE5" w:rsidRDefault="00074369">
      <w:pPr>
        <w:pStyle w:val="a7"/>
        <w:numPr>
          <w:ilvl w:val="0"/>
          <w:numId w:val="1"/>
        </w:numPr>
        <w:tabs>
          <w:tab w:val="left" w:pos="77"/>
          <w:tab w:val="left" w:pos="387"/>
        </w:tabs>
        <w:ind w:left="77" w:right="22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Повышение качества образования, разработка программ нового поколения, внедрение в образовательный процесс инновационных педагогических технологий;</w:t>
      </w:r>
    </w:p>
    <w:p w:rsidR="00044DE5" w:rsidRDefault="00074369">
      <w:pPr>
        <w:pStyle w:val="a7"/>
        <w:numPr>
          <w:ilvl w:val="0"/>
          <w:numId w:val="1"/>
        </w:numPr>
        <w:tabs>
          <w:tab w:val="left" w:pos="77"/>
          <w:tab w:val="left" w:pos="387"/>
        </w:tabs>
        <w:ind w:left="77" w:right="22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Обеспечение доступности дополнительного образования для </w:t>
      </w:r>
      <w:r>
        <w:rPr>
          <w:rFonts w:ascii="Times New Roman" w:hAnsi="Times New Roman"/>
          <w:sz w:val="28"/>
        </w:rPr>
        <w:t>детей с ограниченными возможностями, детей с особыми образовательными и воспитательными потребностями, детей из удалённых населённых пунктов района;</w:t>
      </w:r>
    </w:p>
    <w:p w:rsidR="00044DE5" w:rsidRDefault="00074369">
      <w:pPr>
        <w:pStyle w:val="a7"/>
        <w:numPr>
          <w:ilvl w:val="0"/>
          <w:numId w:val="1"/>
        </w:numPr>
        <w:tabs>
          <w:tab w:val="left" w:pos="77"/>
          <w:tab w:val="left" w:pos="387"/>
        </w:tabs>
        <w:ind w:left="77" w:right="229" w:firstLine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Совершенствование материально-технической базы учреждения, соблюдение всех необходимых правил и норм безопа</w:t>
      </w:r>
      <w:r>
        <w:rPr>
          <w:rFonts w:ascii="Times New Roman" w:hAnsi="Times New Roman"/>
          <w:sz w:val="28"/>
        </w:rPr>
        <w:t>сного пребывания детей и сотрудников.</w:t>
      </w:r>
    </w:p>
    <w:p w:rsidR="00044DE5" w:rsidRDefault="00044DE5">
      <w:pPr>
        <w:spacing w:after="120"/>
        <w:jc w:val="both"/>
        <w:rPr>
          <w:rFonts w:ascii="Times New Roman" w:hAnsi="Times New Roman"/>
          <w:sz w:val="28"/>
        </w:rPr>
      </w:pPr>
    </w:p>
    <w:p w:rsidR="00044DE5" w:rsidRDefault="00044DE5">
      <w:pPr>
        <w:spacing w:after="120"/>
        <w:jc w:val="both"/>
        <w:rPr>
          <w:rFonts w:ascii="Times New Roman" w:hAnsi="Times New Roman"/>
          <w:sz w:val="28"/>
        </w:rPr>
      </w:pPr>
    </w:p>
    <w:p w:rsidR="00044DE5" w:rsidRDefault="00074369">
      <w:pPr>
        <w:pStyle w:val="aa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Основные функции деятельности ДХТД:</w:t>
      </w:r>
    </w:p>
    <w:p w:rsidR="00044DE5" w:rsidRDefault="00044DE5">
      <w:pPr>
        <w:pStyle w:val="aa"/>
        <w:spacing w:after="0"/>
        <w:jc w:val="center"/>
        <w:rPr>
          <w:rFonts w:ascii="Times New Roman" w:hAnsi="Times New Roman"/>
          <w:b/>
          <w:sz w:val="16"/>
        </w:rPr>
      </w:pPr>
    </w:p>
    <w:p w:rsidR="00044DE5" w:rsidRDefault="00074369">
      <w:pPr>
        <w:pStyle w:val="aa"/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  <w:t xml:space="preserve">-Образовательная (обучение, воспитание, развитие) - </w:t>
      </w:r>
      <w:r>
        <w:rPr>
          <w:rFonts w:ascii="Times New Roman" w:hAnsi="Times New Roman"/>
          <w:sz w:val="28"/>
        </w:rPr>
        <w:t>реализация дополнительных общеобразовательных программ и других образовательных услуг (по запросам родителей и социума).</w:t>
      </w:r>
    </w:p>
    <w:p w:rsidR="00044DE5" w:rsidRDefault="00074369">
      <w:pPr>
        <w:pStyle w:val="aa"/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  <w:t>-Инс</w:t>
      </w:r>
      <w:r>
        <w:rPr>
          <w:rFonts w:ascii="Times New Roman" w:hAnsi="Times New Roman"/>
          <w:b/>
          <w:sz w:val="28"/>
        </w:rPr>
        <w:t xml:space="preserve">труктивно-методическая </w:t>
      </w:r>
      <w:r>
        <w:rPr>
          <w:rFonts w:ascii="Times New Roman" w:hAnsi="Times New Roman"/>
          <w:sz w:val="28"/>
        </w:rPr>
        <w:t xml:space="preserve">- оказание инструктивно-методической и организационно-методической помощи педагогам дополнительного </w:t>
      </w:r>
      <w:proofErr w:type="gramStart"/>
      <w:r>
        <w:rPr>
          <w:rFonts w:ascii="Times New Roman" w:hAnsi="Times New Roman"/>
          <w:sz w:val="28"/>
        </w:rPr>
        <w:t>образования  города</w:t>
      </w:r>
      <w:proofErr w:type="gramEnd"/>
      <w:r>
        <w:rPr>
          <w:rFonts w:ascii="Times New Roman" w:hAnsi="Times New Roman"/>
          <w:sz w:val="28"/>
        </w:rPr>
        <w:t xml:space="preserve"> и района.</w:t>
      </w:r>
    </w:p>
    <w:p w:rsidR="00044DE5" w:rsidRDefault="00074369">
      <w:pPr>
        <w:pStyle w:val="aa"/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  <w:t xml:space="preserve">-Воспитательная </w:t>
      </w:r>
      <w:r>
        <w:rPr>
          <w:rFonts w:ascii="Times New Roman" w:hAnsi="Times New Roman"/>
          <w:sz w:val="28"/>
        </w:rPr>
        <w:t xml:space="preserve">- создание условий для развития духовности на основе отечественных и общечеловеческих </w:t>
      </w:r>
      <w:r>
        <w:rPr>
          <w:rFonts w:ascii="Times New Roman" w:hAnsi="Times New Roman"/>
          <w:sz w:val="28"/>
        </w:rPr>
        <w:t>ценностей.</w:t>
      </w:r>
    </w:p>
    <w:p w:rsidR="00044DE5" w:rsidRDefault="00074369">
      <w:pPr>
        <w:pStyle w:val="aa"/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  <w:t xml:space="preserve">-Адаптивная </w:t>
      </w:r>
      <w:r>
        <w:rPr>
          <w:rFonts w:ascii="Times New Roman" w:hAnsi="Times New Roman"/>
          <w:sz w:val="28"/>
        </w:rPr>
        <w:t>- развитие адаптивных способностей каждого воспитанника, создание условий для выравнивания стартовых возможностей детей старшего дошкольного возраста при поступлении в школу.</w:t>
      </w:r>
    </w:p>
    <w:p w:rsidR="00044DE5" w:rsidRDefault="00074369">
      <w:pPr>
        <w:pStyle w:val="aa"/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  <w:t xml:space="preserve">-Оздоровительная </w:t>
      </w:r>
      <w:r>
        <w:rPr>
          <w:rFonts w:ascii="Times New Roman" w:hAnsi="Times New Roman"/>
          <w:sz w:val="28"/>
        </w:rPr>
        <w:t>- овладение приемами и способами здоров</w:t>
      </w:r>
      <w:r>
        <w:rPr>
          <w:rFonts w:ascii="Times New Roman" w:hAnsi="Times New Roman"/>
          <w:sz w:val="28"/>
        </w:rPr>
        <w:t>ого образа жизни.</w:t>
      </w:r>
    </w:p>
    <w:p w:rsidR="00044DE5" w:rsidRDefault="00074369">
      <w:pPr>
        <w:pStyle w:val="aa"/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  <w:t>-</w:t>
      </w:r>
      <w:proofErr w:type="spellStart"/>
      <w:r>
        <w:rPr>
          <w:rFonts w:ascii="Times New Roman" w:hAnsi="Times New Roman"/>
          <w:b/>
          <w:sz w:val="28"/>
        </w:rPr>
        <w:t>Профориентационная</w:t>
      </w:r>
      <w:proofErr w:type="spellEnd"/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- педагогическая поддержка подростков в процессе профессионального самоопределения.</w:t>
      </w:r>
    </w:p>
    <w:p w:rsidR="00044DE5" w:rsidRDefault="00074369">
      <w:pPr>
        <w:pStyle w:val="aa"/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  <w:t xml:space="preserve">-Практическая (культурно - досуговая) </w:t>
      </w:r>
      <w:r>
        <w:rPr>
          <w:rFonts w:ascii="Times New Roman" w:hAnsi="Times New Roman"/>
          <w:sz w:val="28"/>
        </w:rPr>
        <w:t>- организация и проведение массовых культурно- досуговых, концертно-развлекательных, художеств</w:t>
      </w:r>
      <w:r>
        <w:rPr>
          <w:rFonts w:ascii="Times New Roman" w:hAnsi="Times New Roman"/>
          <w:sz w:val="28"/>
        </w:rPr>
        <w:t>енно -познавательных мероприятий, фестивалей, выставок.</w:t>
      </w:r>
    </w:p>
    <w:p w:rsidR="00044DE5" w:rsidRDefault="00044DE5">
      <w:pPr>
        <w:pStyle w:val="aa"/>
        <w:spacing w:after="0"/>
        <w:jc w:val="center"/>
        <w:rPr>
          <w:rFonts w:ascii="Times New Roman" w:hAnsi="Times New Roman"/>
          <w:sz w:val="16"/>
        </w:rPr>
      </w:pPr>
    </w:p>
    <w:p w:rsidR="00044DE5" w:rsidRDefault="00074369">
      <w:pPr>
        <w:pStyle w:val="aa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Условия реализации программ</w:t>
      </w:r>
    </w:p>
    <w:p w:rsidR="00044DE5" w:rsidRDefault="00044DE5">
      <w:pPr>
        <w:pStyle w:val="aa"/>
        <w:spacing w:after="0"/>
        <w:jc w:val="center"/>
        <w:rPr>
          <w:rFonts w:ascii="Times New Roman" w:hAnsi="Times New Roman"/>
          <w:sz w:val="10"/>
        </w:rPr>
      </w:pP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ДХТД самостоятельно разрабатывает дополнительные общеобразовательные общеразвивающие программы с учетом запросов детей, потребностей семьи, особенностью социально-эконом</w:t>
      </w:r>
      <w:r>
        <w:rPr>
          <w:rFonts w:ascii="Times New Roman" w:hAnsi="Times New Roman"/>
          <w:sz w:val="28"/>
        </w:rPr>
        <w:t>ического развития региона и национально-культурных традиций, (в основном это модифицированные программы, утверждаемые педагогическим советом ДХТД).</w:t>
      </w:r>
      <w:r>
        <w:rPr>
          <w:rFonts w:ascii="Times New Roman" w:hAnsi="Times New Roman"/>
          <w:sz w:val="28"/>
        </w:rPr>
        <w:tab/>
      </w:r>
    </w:p>
    <w:p w:rsidR="00044DE5" w:rsidRDefault="00074369">
      <w:pPr>
        <w:pStyle w:val="aa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Дополнительные общеобразовательные общеразвивающие программы рассчитаны от 1 года до 3 лет обучения, состав</w:t>
      </w:r>
      <w:r>
        <w:rPr>
          <w:rFonts w:ascii="Times New Roman" w:hAnsi="Times New Roman"/>
          <w:sz w:val="28"/>
        </w:rPr>
        <w:t xml:space="preserve">лены на основе знаний возрастных, психологических, физических особенностей детей в возрасте от 5 до 18 лет. Работа с учащимися строится на взаимном сотрудничестве, на основе уважительного и тактичного отношения к личности ребенка. Важный аспект в обучении </w:t>
      </w:r>
      <w:r>
        <w:rPr>
          <w:rFonts w:ascii="Times New Roman" w:hAnsi="Times New Roman"/>
          <w:sz w:val="28"/>
        </w:rPr>
        <w:t xml:space="preserve">– индивидуальный подход, удовлетворяющий требованиям познавательной деятельности подростка. </w:t>
      </w:r>
    </w:p>
    <w:p w:rsidR="00044DE5" w:rsidRDefault="00074369">
      <w:pPr>
        <w:pStyle w:val="aa"/>
        <w:tabs>
          <w:tab w:val="left" w:pos="16740"/>
        </w:tabs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Согласно Закону № 273-ФЗ учебные программы:</w:t>
      </w:r>
    </w:p>
    <w:p w:rsidR="00044DE5" w:rsidRDefault="00074369">
      <w:pPr>
        <w:pStyle w:val="aa"/>
        <w:tabs>
          <w:tab w:val="left" w:pos="16740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могут реализоваться на основе использования различных образовательных технологий, в том числе дистанционных и </w:t>
      </w:r>
      <w:r>
        <w:rPr>
          <w:rFonts w:ascii="Times New Roman" w:hAnsi="Times New Roman"/>
          <w:sz w:val="28"/>
        </w:rPr>
        <w:t>электронного обучения (ФЗ № 273, гл.2, ст.13, п.2: гл.2, ст.16);</w:t>
      </w:r>
    </w:p>
    <w:p w:rsidR="00044DE5" w:rsidRDefault="00074369">
      <w:pPr>
        <w:pStyle w:val="aa"/>
        <w:tabs>
          <w:tab w:val="left" w:pos="16740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используют форму организации образовательной деятельности, основанную на «модульном принципе представления содержания образовательной программы и построения учебных планов» (ФЗ № 273, гл.2,</w:t>
      </w:r>
      <w:r>
        <w:rPr>
          <w:rFonts w:ascii="Times New Roman" w:hAnsi="Times New Roman"/>
          <w:sz w:val="28"/>
        </w:rPr>
        <w:t xml:space="preserve"> ст.13, п.3);</w:t>
      </w:r>
    </w:p>
    <w:p w:rsidR="00044DE5" w:rsidRDefault="00074369">
      <w:pPr>
        <w:pStyle w:val="aa"/>
        <w:tabs>
          <w:tab w:val="left" w:pos="16740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посредством разработки индивидуальных учебных планов обеспечивают «освоение образовательной программы на основе индивидуализации её содержания с учётом особенностей и образовательных потребностей конкретного обучающегося» (ФЗ № 273, гл.1, с</w:t>
      </w:r>
      <w:r>
        <w:rPr>
          <w:rFonts w:ascii="Times New Roman" w:hAnsi="Times New Roman"/>
          <w:sz w:val="28"/>
        </w:rPr>
        <w:t>т.2, п.23);</w:t>
      </w:r>
    </w:p>
    <w:p w:rsidR="00044DE5" w:rsidRDefault="00074369">
      <w:pPr>
        <w:pStyle w:val="aa"/>
        <w:tabs>
          <w:tab w:val="left" w:pos="16740"/>
        </w:tabs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способствуют решению задач инклюзивного образования, направленного на «обеспечение равного доступа к образованию для всех обучающихся с учётом разнообразия особых образовательных потребностей и индивидуальных </w:t>
      </w:r>
      <w:r>
        <w:rPr>
          <w:rFonts w:ascii="Times New Roman" w:hAnsi="Times New Roman"/>
          <w:sz w:val="28"/>
        </w:rPr>
        <w:lastRenderedPageBreak/>
        <w:t>возможностей» (ФЗ « 273, гл.1, ст</w:t>
      </w:r>
      <w:r>
        <w:rPr>
          <w:rFonts w:ascii="Times New Roman" w:hAnsi="Times New Roman"/>
          <w:sz w:val="28"/>
        </w:rPr>
        <w:t>.2, п.27) при создании специальных условий для получения образования обучающимися с ограниченными возможностями здоровья (далее - ОВЗ), «без которых невозможно или затруднено освоение образовательных программ учащимися с ОВЗ» (ФЗ № 273, гл.11,ст.79, п 3-4)</w:t>
      </w:r>
      <w:r>
        <w:rPr>
          <w:rFonts w:ascii="Times New Roman" w:hAnsi="Times New Roman"/>
          <w:sz w:val="28"/>
        </w:rPr>
        <w:t>.</w:t>
      </w:r>
    </w:p>
    <w:p w:rsidR="00044DE5" w:rsidRDefault="00044DE5">
      <w:pPr>
        <w:pStyle w:val="aa"/>
        <w:tabs>
          <w:tab w:val="left" w:pos="16740"/>
        </w:tabs>
        <w:ind w:firstLine="720"/>
        <w:jc w:val="both"/>
      </w:pPr>
    </w:p>
    <w:p w:rsidR="00044DE5" w:rsidRDefault="00044DE5">
      <w:pPr>
        <w:pStyle w:val="aa"/>
        <w:tabs>
          <w:tab w:val="left" w:pos="16740"/>
        </w:tabs>
        <w:ind w:firstLine="720"/>
        <w:jc w:val="both"/>
      </w:pPr>
    </w:p>
    <w:p w:rsidR="00044DE5" w:rsidRDefault="0007436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Направленности дополнительных общеобразовательных  </w:t>
      </w:r>
    </w:p>
    <w:p w:rsidR="00044DE5" w:rsidRDefault="0007436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общеразвивающих программ </w:t>
      </w:r>
    </w:p>
    <w:p w:rsidR="00044DE5" w:rsidRDefault="0007436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МАУ ДО ДХТД МО </w:t>
      </w:r>
      <w:proofErr w:type="spellStart"/>
      <w:r>
        <w:rPr>
          <w:rFonts w:ascii="Times New Roman" w:hAnsi="Times New Roman"/>
          <w:b/>
          <w:sz w:val="28"/>
        </w:rPr>
        <w:t>Кореновский</w:t>
      </w:r>
      <w:proofErr w:type="spellEnd"/>
      <w:r>
        <w:rPr>
          <w:rFonts w:ascii="Times New Roman" w:hAnsi="Times New Roman"/>
          <w:b/>
          <w:sz w:val="28"/>
        </w:rPr>
        <w:t xml:space="preserve"> район</w:t>
      </w:r>
    </w:p>
    <w:p w:rsidR="00044DE5" w:rsidRDefault="00044DE5">
      <w:pPr>
        <w:jc w:val="center"/>
      </w:pPr>
    </w:p>
    <w:p w:rsidR="00044DE5" w:rsidRDefault="00044DE5">
      <w:pPr>
        <w:jc w:val="center"/>
      </w:pPr>
    </w:p>
    <w:p w:rsidR="00044DE5" w:rsidRDefault="00074369">
      <w:pPr>
        <w:jc w:val="center"/>
        <w:rPr>
          <w:rFonts w:ascii="Times New Roman" w:hAnsi="Times New Roman"/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3341370</wp:posOffset>
                </wp:positionH>
                <wp:positionV relativeFrom="page">
                  <wp:posOffset>3108754</wp:posOffset>
                </wp:positionV>
                <wp:extent cx="2132330" cy="278765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2330" cy="27876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FFCC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44DE5" w:rsidRDefault="00074369">
                            <w:pPr>
                              <w:pStyle w:val="4"/>
                              <w:ind w:left="0"/>
                              <w:jc w:val="center"/>
                            </w:pPr>
                            <w:r>
                              <w:t>Социально - гуманитарная</w:t>
                            </w:r>
                          </w:p>
                          <w:p w:rsidR="00044DE5" w:rsidRDefault="00044DE5">
                            <w:pPr>
                              <w:spacing w:after="576"/>
                              <w:jc w:val="center"/>
                            </w:pPr>
                          </w:p>
                        </w:txbxContent>
                      </wps:txbx>
                      <wps:bodyPr lIns="20955" tIns="48895" rIns="20955" bIns="4889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290829</wp:posOffset>
                </wp:positionH>
                <wp:positionV relativeFrom="page">
                  <wp:posOffset>3070654</wp:posOffset>
                </wp:positionV>
                <wp:extent cx="2155190" cy="297815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5190" cy="29781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FFCC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44DE5" w:rsidRDefault="00074369">
                            <w:pPr>
                              <w:pStyle w:val="4"/>
                              <w:ind w:left="0"/>
                              <w:jc w:val="center"/>
                            </w:pPr>
                            <w:r>
                              <w:t>Художественная</w:t>
                            </w:r>
                          </w:p>
                        </w:txbxContent>
                      </wps:txbx>
                      <wps:bodyPr lIns="20955" tIns="48895" rIns="20955" bIns="4889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044DE5" w:rsidRDefault="00044DE5"/>
    <w:p w:rsidR="00044DE5" w:rsidRDefault="00044DE5"/>
    <w:p w:rsidR="00044DE5" w:rsidRDefault="00074369"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3195955</wp:posOffset>
                </wp:positionH>
                <wp:positionV relativeFrom="page">
                  <wp:posOffset>3491617</wp:posOffset>
                </wp:positionV>
                <wp:extent cx="2618740" cy="1119505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8740" cy="111950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44DE5" w:rsidRDefault="00074369">
                            <w:pPr>
                              <w:pStyle w:val="aa"/>
                            </w:pPr>
                            <w:r>
                              <w:t>Общее количество программ по направленности: 14</w:t>
                            </w:r>
                          </w:p>
                          <w:p w:rsidR="00044DE5" w:rsidRDefault="00074369">
                            <w:pPr>
                              <w:pStyle w:val="aa"/>
                            </w:pPr>
                            <w:r>
                              <w:t>Количество часов: 234</w:t>
                            </w:r>
                          </w:p>
                          <w:p w:rsidR="00044DE5" w:rsidRDefault="00074369">
                            <w:pPr>
                              <w:spacing w:after="120"/>
                            </w:pPr>
                            <w:r>
                              <w:t>Количество групп</w:t>
                            </w:r>
                            <w:r>
                              <w:t>: 163</w:t>
                            </w:r>
                          </w:p>
                          <w:p w:rsidR="00044DE5" w:rsidRDefault="00074369">
                            <w:r>
                              <w:t>Количество учащихся: 1668</w:t>
                            </w:r>
                          </w:p>
                          <w:p w:rsidR="00044DE5" w:rsidRDefault="00044DE5">
                            <w:pPr>
                              <w:spacing w:after="120"/>
                            </w:pPr>
                          </w:p>
                        </w:txbxContent>
                      </wps:txbx>
                      <wps:bodyPr lIns="100965" tIns="55245" rIns="100965" bIns="5524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-6350</wp:posOffset>
                </wp:positionV>
                <wp:extent cx="2618740" cy="1148080"/>
                <wp:effectExtent l="0" t="0" r="0" b="0"/>
                <wp:wrapNone/>
                <wp:docPr id="4" name="Pictur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8740" cy="114808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44DE5" w:rsidRDefault="00074369">
                            <w:pPr>
                              <w:pStyle w:val="aa"/>
                            </w:pPr>
                            <w:r>
                              <w:t>Общее количество программ по направленности: 63</w:t>
                            </w:r>
                          </w:p>
                          <w:p w:rsidR="00044DE5" w:rsidRDefault="00074369">
                            <w:pPr>
                              <w:pStyle w:val="aa"/>
                            </w:pPr>
                            <w:r>
                              <w:t>Количество часов: 461</w:t>
                            </w:r>
                          </w:p>
                          <w:p w:rsidR="00044DE5" w:rsidRDefault="00074369">
                            <w:pPr>
                              <w:spacing w:after="120"/>
                            </w:pPr>
                            <w:r>
                              <w:t>Количество групп: 215</w:t>
                            </w:r>
                          </w:p>
                          <w:p w:rsidR="00044DE5" w:rsidRDefault="00074369">
                            <w:pPr>
                              <w:spacing w:after="120"/>
                            </w:pPr>
                            <w:r>
                              <w:t>Количество учащихся: 2312</w:t>
                            </w:r>
                          </w:p>
                        </w:txbxContent>
                      </wps:txbx>
                      <wps:bodyPr lIns="100965" tIns="55245" rIns="100965" bIns="5524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044DE5" w:rsidRDefault="00044DE5"/>
    <w:p w:rsidR="00044DE5" w:rsidRDefault="00044DE5"/>
    <w:p w:rsidR="00044DE5" w:rsidRDefault="00044DE5"/>
    <w:p w:rsidR="00044DE5" w:rsidRDefault="00044DE5"/>
    <w:p w:rsidR="00044DE5" w:rsidRDefault="00044DE5"/>
    <w:p w:rsidR="00044DE5" w:rsidRDefault="00044DE5"/>
    <w:p w:rsidR="00044DE5" w:rsidRDefault="00044DE5"/>
    <w:p w:rsidR="00044DE5" w:rsidRDefault="00074369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294005</wp:posOffset>
                </wp:positionH>
                <wp:positionV relativeFrom="paragraph">
                  <wp:posOffset>117475</wp:posOffset>
                </wp:positionV>
                <wp:extent cx="2075815" cy="303530"/>
                <wp:effectExtent l="0" t="0" r="0" b="0"/>
                <wp:wrapNone/>
                <wp:docPr id="5" name="Pictur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815" cy="30353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FFCC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44DE5" w:rsidRDefault="00074369">
                            <w:pPr>
                              <w:pStyle w:val="4"/>
                              <w:ind w:left="0"/>
                              <w:jc w:val="center"/>
                            </w:pPr>
                            <w:r>
                              <w:t>Туристско-краеведческая</w:t>
                            </w:r>
                          </w:p>
                          <w:p w:rsidR="00044DE5" w:rsidRDefault="00044DE5"/>
                        </w:txbxContent>
                      </wps:txbx>
                      <wps:bodyPr lIns="20955" tIns="48895" rIns="20955" bIns="4889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3453130</wp:posOffset>
                </wp:positionH>
                <wp:positionV relativeFrom="page">
                  <wp:posOffset>4752627</wp:posOffset>
                </wp:positionV>
                <wp:extent cx="2145665" cy="297815"/>
                <wp:effectExtent l="0" t="0" r="0" b="0"/>
                <wp:wrapNone/>
                <wp:docPr id="6" name="Pictur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5665" cy="29781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FFCC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44DE5" w:rsidRDefault="00074369">
                            <w:pPr>
                              <w:pStyle w:val="4"/>
                              <w:ind w:left="0"/>
                              <w:jc w:val="center"/>
                            </w:pPr>
                            <w:r>
                              <w:t>Техническая</w:t>
                            </w:r>
                          </w:p>
                        </w:txbxContent>
                      </wps:txbx>
                      <wps:bodyPr lIns="20955" tIns="48895" rIns="20955" bIns="4889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044DE5" w:rsidRDefault="00044DE5"/>
    <w:p w:rsidR="00044DE5" w:rsidRDefault="000743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3141345</wp:posOffset>
                </wp:positionH>
                <wp:positionV relativeFrom="page">
                  <wp:posOffset>5106665</wp:posOffset>
                </wp:positionV>
                <wp:extent cx="2723514" cy="1138555"/>
                <wp:effectExtent l="0" t="0" r="0" b="0"/>
                <wp:wrapNone/>
                <wp:docPr id="7" name="Pictu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23514" cy="113855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44DE5" w:rsidRDefault="00074369">
                            <w:pPr>
                              <w:pStyle w:val="aa"/>
                            </w:pPr>
                            <w:r>
                              <w:t xml:space="preserve">Общее количество программ по направленности: </w:t>
                            </w:r>
                            <w:r>
                              <w:t>18</w:t>
                            </w:r>
                          </w:p>
                          <w:p w:rsidR="00044DE5" w:rsidRDefault="00074369">
                            <w:pPr>
                              <w:pStyle w:val="aa"/>
                            </w:pPr>
                            <w:r>
                              <w:t>Количество часов: 75</w:t>
                            </w:r>
                          </w:p>
                          <w:p w:rsidR="00044DE5" w:rsidRDefault="00074369">
                            <w:pPr>
                              <w:spacing w:after="120"/>
                            </w:pPr>
                            <w:r>
                              <w:t>Количество групп: 47</w:t>
                            </w:r>
                          </w:p>
                          <w:p w:rsidR="00044DE5" w:rsidRDefault="00074369">
                            <w:r>
                              <w:t>Количество учащихся: 510</w:t>
                            </w:r>
                          </w:p>
                        </w:txbxContent>
                      </wps:txbx>
                      <wps:bodyPr lIns="100965" tIns="55245" rIns="100965" bIns="5524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044DE5" w:rsidRDefault="0007436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35560</wp:posOffset>
                </wp:positionV>
                <wp:extent cx="2618740" cy="1095375"/>
                <wp:effectExtent l="0" t="0" r="0" b="0"/>
                <wp:wrapNone/>
                <wp:docPr id="8" name="Pictur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18740" cy="1095375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44DE5" w:rsidRDefault="00074369">
                            <w:pPr>
                              <w:pStyle w:val="aa"/>
                            </w:pPr>
                            <w:r>
                              <w:t>Общее количество программ по направленности: 8</w:t>
                            </w:r>
                          </w:p>
                          <w:p w:rsidR="00044DE5" w:rsidRDefault="00074369">
                            <w:pPr>
                              <w:pStyle w:val="aa"/>
                            </w:pPr>
                            <w:r>
                              <w:t>Количество часов: 44</w:t>
                            </w:r>
                          </w:p>
                          <w:p w:rsidR="00044DE5" w:rsidRDefault="00074369">
                            <w:pPr>
                              <w:spacing w:after="120"/>
                            </w:pPr>
                            <w:r>
                              <w:t>Количество групп: 22</w:t>
                            </w:r>
                          </w:p>
                          <w:p w:rsidR="00044DE5" w:rsidRDefault="00074369">
                            <w:pPr>
                              <w:spacing w:after="120"/>
                            </w:pPr>
                            <w:r>
                              <w:t>Количество учащихся: 219</w:t>
                            </w:r>
                          </w:p>
                        </w:txbxContent>
                      </wps:txbx>
                      <wps:bodyPr lIns="100965" tIns="55245" rIns="100965" bIns="5524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044DE5" w:rsidRDefault="00044DE5"/>
    <w:p w:rsidR="00044DE5" w:rsidRDefault="00044DE5"/>
    <w:p w:rsidR="00044DE5" w:rsidRDefault="00044DE5"/>
    <w:p w:rsidR="00044DE5" w:rsidRDefault="00044DE5"/>
    <w:p w:rsidR="00044DE5" w:rsidRDefault="00044DE5"/>
    <w:p w:rsidR="00044DE5" w:rsidRDefault="00044DE5"/>
    <w:p w:rsidR="00044DE5" w:rsidRDefault="00044DE5"/>
    <w:p w:rsidR="00044DE5" w:rsidRDefault="00074369">
      <w:pPr>
        <w:jc w:val="center"/>
        <w:rPr>
          <w:rFonts w:ascii="Times New Roman" w:hAnsi="Times New Roman"/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2112645</wp:posOffset>
                </wp:positionH>
                <wp:positionV relativeFrom="page">
                  <wp:posOffset>6383015</wp:posOffset>
                </wp:positionV>
                <wp:extent cx="2075815" cy="326390"/>
                <wp:effectExtent l="0" t="0" r="0" b="0"/>
                <wp:wrapNone/>
                <wp:docPr id="9" name="Pictu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815" cy="32639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CFFCC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44DE5" w:rsidRDefault="00074369">
                            <w:pPr>
                              <w:pStyle w:val="4"/>
                              <w:ind w:left="0"/>
                              <w:jc w:val="center"/>
                            </w:pPr>
                            <w:r>
                              <w:t>Естественно-научная</w:t>
                            </w:r>
                          </w:p>
                          <w:p w:rsidR="00044DE5" w:rsidRDefault="00044DE5"/>
                        </w:txbxContent>
                      </wps:txbx>
                      <wps:bodyPr lIns="20955" tIns="48895" rIns="20955" bIns="4889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:rsidR="00044DE5" w:rsidRDefault="00074369">
      <w:pPr>
        <w:pStyle w:val="4"/>
        <w:ind w:left="0"/>
        <w:jc w:val="center"/>
      </w:pPr>
      <w:r>
        <w:rPr>
          <w:rFonts w:ascii="Times New Roman" w:hAnsi="Times New Roman"/>
          <w:b w:val="0"/>
          <w:noProof/>
          <w:sz w:val="2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1685290</wp:posOffset>
                </wp:positionH>
                <wp:positionV relativeFrom="page">
                  <wp:posOffset>6783205</wp:posOffset>
                </wp:positionV>
                <wp:extent cx="2702559" cy="1047750"/>
                <wp:effectExtent l="0" t="0" r="0" b="0"/>
                <wp:wrapNone/>
                <wp:docPr id="10" name="Pictur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2559" cy="1047750"/>
                        </a:xfrm>
                        <a:custGeom>
                          <a:avLst/>
                          <a:gdLst>
                            <a:gd name="COTextRectL" fmla="val 0"/>
                            <a:gd name="COTextRectT" fmla="val 0"/>
                            <a:gd name="COTextRectR" fmla="val 1"/>
                            <a:gd name="COTextRectB" fmla="val 1"/>
                            <a:gd name="ODFLeft" fmla="val 0"/>
                            <a:gd name="ODFTop" fmla="val 0"/>
                            <a:gd name="ODFRight" fmla="val 21600"/>
                            <a:gd name="ODFBottom" fmla="val 21600"/>
                            <a:gd name="ODFWidth" fmla="val 21600"/>
                            <a:gd name="ODFHeight" fmla="val 21600"/>
                            <a:gd name="OXMLTextRectL" fmla="*/ COTextRectL w 1"/>
                            <a:gd name="OXMLTextRectT" fmla="*/ COTextRectT h 1"/>
                            <a:gd name="OXMLTextRectR" fmla="*/ COTextRectR w 1"/>
                            <a:gd name="OXMLTextRectB" fmla="*/ COTextRectB h 1"/>
                          </a:gdLst>
                          <a:ahLst/>
                          <a:cxnLst/>
                          <a:rect l="OXMLTextRectL" t="OXMLTextRectT" r="OXMLTextRectR" b="OXMLTextRect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44DE5" w:rsidRDefault="00074369">
                            <w:pPr>
                              <w:pStyle w:val="aa"/>
                            </w:pPr>
                            <w:r>
                              <w:t>Общее количество программ</w:t>
                            </w:r>
                            <w:r>
                              <w:t xml:space="preserve"> по направленности: 9</w:t>
                            </w:r>
                          </w:p>
                          <w:p w:rsidR="00044DE5" w:rsidRDefault="00074369">
                            <w:pPr>
                              <w:pStyle w:val="aa"/>
                            </w:pPr>
                            <w:r>
                              <w:t>Количество часов: 61</w:t>
                            </w:r>
                          </w:p>
                          <w:p w:rsidR="00044DE5" w:rsidRDefault="00074369">
                            <w:pPr>
                              <w:spacing w:after="120"/>
                            </w:pPr>
                            <w:r>
                              <w:t>Количество групп: 36</w:t>
                            </w:r>
                          </w:p>
                          <w:p w:rsidR="00044DE5" w:rsidRDefault="00074369">
                            <w:pPr>
                              <w:spacing w:after="120"/>
                            </w:pPr>
                            <w:r>
                              <w:t>Количество учащихся: 358</w:t>
                            </w:r>
                          </w:p>
                        </w:txbxContent>
                      </wps:txbx>
                      <wps:bodyPr lIns="100965" tIns="55245" rIns="100965" bIns="55245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="http://schemas.openxmlformats.org/drawingml/2006/main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>Туристско-краеведческая</w:t>
      </w:r>
    </w:p>
    <w:p w:rsidR="00044DE5" w:rsidRDefault="00044DE5">
      <w:pPr>
        <w:jc w:val="center"/>
        <w:rPr>
          <w:rFonts w:ascii="Times New Roman" w:hAnsi="Times New Roman"/>
          <w:b/>
          <w:sz w:val="26"/>
        </w:rPr>
      </w:pPr>
    </w:p>
    <w:p w:rsidR="00044DE5" w:rsidRDefault="00044DE5">
      <w:pPr>
        <w:jc w:val="center"/>
        <w:rPr>
          <w:rFonts w:ascii="Times New Roman" w:hAnsi="Times New Roman"/>
          <w:b/>
          <w:sz w:val="26"/>
        </w:rPr>
      </w:pPr>
    </w:p>
    <w:p w:rsidR="00044DE5" w:rsidRDefault="00044DE5">
      <w:pPr>
        <w:jc w:val="center"/>
        <w:rPr>
          <w:rFonts w:ascii="Times New Roman" w:hAnsi="Times New Roman"/>
          <w:b/>
          <w:sz w:val="26"/>
        </w:rPr>
      </w:pPr>
    </w:p>
    <w:p w:rsidR="00044DE5" w:rsidRDefault="00044DE5">
      <w:pPr>
        <w:jc w:val="center"/>
        <w:rPr>
          <w:rFonts w:ascii="Times New Roman" w:hAnsi="Times New Roman"/>
          <w:b/>
          <w:sz w:val="26"/>
        </w:rPr>
      </w:pPr>
    </w:p>
    <w:p w:rsidR="00044DE5" w:rsidRDefault="00044DE5">
      <w:pPr>
        <w:jc w:val="center"/>
        <w:rPr>
          <w:rFonts w:ascii="Times New Roman" w:hAnsi="Times New Roman"/>
          <w:b/>
          <w:sz w:val="26"/>
        </w:rPr>
      </w:pPr>
    </w:p>
    <w:p w:rsidR="00044DE5" w:rsidRDefault="00044DE5">
      <w:pPr>
        <w:jc w:val="center"/>
        <w:rPr>
          <w:rFonts w:ascii="Times New Roman" w:hAnsi="Times New Roman"/>
          <w:b/>
          <w:sz w:val="26"/>
        </w:rPr>
      </w:pPr>
    </w:p>
    <w:p w:rsidR="00044DE5" w:rsidRDefault="00074369">
      <w:pPr>
        <w:jc w:val="center"/>
        <w:rPr>
          <w:rFonts w:ascii="Times New Roman" w:hAnsi="Times New Roman"/>
          <w:sz w:val="26"/>
        </w:rPr>
      </w:pPr>
      <w:proofErr w:type="gramStart"/>
      <w:r>
        <w:rPr>
          <w:rFonts w:ascii="Times New Roman" w:hAnsi="Times New Roman"/>
          <w:b/>
          <w:sz w:val="26"/>
        </w:rPr>
        <w:t>ИТОГО:  общее</w:t>
      </w:r>
      <w:proofErr w:type="gramEnd"/>
      <w:r>
        <w:rPr>
          <w:rFonts w:ascii="Times New Roman" w:hAnsi="Times New Roman"/>
          <w:b/>
          <w:sz w:val="26"/>
        </w:rPr>
        <w:t xml:space="preserve"> количество программ – 113 </w:t>
      </w:r>
      <w:r>
        <w:rPr>
          <w:rFonts w:ascii="Times New Roman" w:hAnsi="Times New Roman"/>
          <w:sz w:val="26"/>
        </w:rPr>
        <w:t>(из 113 уч. п.: 81 уч. п. ознакомительного уровня, 24 уч. п. базового уровня, 8 – комплексных; из</w:t>
      </w:r>
      <w:r>
        <w:rPr>
          <w:rFonts w:ascii="Times New Roman" w:hAnsi="Times New Roman"/>
          <w:sz w:val="26"/>
        </w:rPr>
        <w:t xml:space="preserve"> 113: 1 сетевая, </w:t>
      </w:r>
    </w:p>
    <w:p w:rsidR="00044DE5" w:rsidRDefault="00074369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4 </w:t>
      </w:r>
      <w:proofErr w:type="spellStart"/>
      <w:r>
        <w:rPr>
          <w:rFonts w:ascii="Times New Roman" w:hAnsi="Times New Roman"/>
          <w:sz w:val="26"/>
        </w:rPr>
        <w:t>разноуровневые</w:t>
      </w:r>
      <w:proofErr w:type="spellEnd"/>
      <w:r>
        <w:rPr>
          <w:rFonts w:ascii="Times New Roman" w:hAnsi="Times New Roman"/>
          <w:sz w:val="26"/>
        </w:rPr>
        <w:t>, 7 дистанционных, 101 модифицированная)</w:t>
      </w:r>
    </w:p>
    <w:p w:rsidR="00044DE5" w:rsidRDefault="00074369">
      <w:pPr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общее количество часов – 875</w:t>
      </w:r>
    </w:p>
    <w:p w:rsidR="00044DE5" w:rsidRDefault="00074369">
      <w:pPr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 xml:space="preserve">  общее количество групп – 489 </w:t>
      </w:r>
      <w:r>
        <w:rPr>
          <w:rFonts w:ascii="Times New Roman" w:hAnsi="Times New Roman"/>
          <w:sz w:val="26"/>
        </w:rPr>
        <w:t xml:space="preserve">(из них: 186 по муниципальному заданию, 299 по </w:t>
      </w:r>
      <w:proofErr w:type="spellStart"/>
      <w:r>
        <w:rPr>
          <w:rFonts w:ascii="Times New Roman" w:hAnsi="Times New Roman"/>
          <w:sz w:val="26"/>
        </w:rPr>
        <w:t>соц.заказу</w:t>
      </w:r>
      <w:proofErr w:type="spellEnd"/>
      <w:r>
        <w:rPr>
          <w:rFonts w:ascii="Times New Roman" w:hAnsi="Times New Roman"/>
          <w:sz w:val="26"/>
        </w:rPr>
        <w:t>, 5 групп платные услуги)</w:t>
      </w:r>
    </w:p>
    <w:p w:rsidR="00044DE5" w:rsidRDefault="00074369">
      <w:pPr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b/>
          <w:sz w:val="26"/>
        </w:rPr>
        <w:t xml:space="preserve">общее количество учащихся </w:t>
      </w:r>
      <w:proofErr w:type="gramStart"/>
      <w:r>
        <w:rPr>
          <w:rFonts w:ascii="Times New Roman" w:hAnsi="Times New Roman"/>
          <w:b/>
          <w:sz w:val="26"/>
        </w:rPr>
        <w:t>–  5067</w:t>
      </w:r>
      <w:proofErr w:type="gramEnd"/>
      <w:r>
        <w:rPr>
          <w:rFonts w:ascii="Times New Roman" w:hAnsi="Times New Roman"/>
          <w:b/>
          <w:sz w:val="26"/>
        </w:rPr>
        <w:t xml:space="preserve"> </w:t>
      </w:r>
      <w:r>
        <w:rPr>
          <w:rFonts w:ascii="Times New Roman" w:hAnsi="Times New Roman"/>
          <w:sz w:val="26"/>
        </w:rPr>
        <w:t xml:space="preserve">(из </w:t>
      </w:r>
      <w:r>
        <w:rPr>
          <w:rFonts w:ascii="Times New Roman" w:hAnsi="Times New Roman"/>
          <w:sz w:val="26"/>
        </w:rPr>
        <w:t xml:space="preserve">них: 1907 уч-ся занимаются по муниципальному заданию, 3104 по </w:t>
      </w:r>
      <w:proofErr w:type="spellStart"/>
      <w:r>
        <w:rPr>
          <w:rFonts w:ascii="Times New Roman" w:hAnsi="Times New Roman"/>
          <w:sz w:val="26"/>
        </w:rPr>
        <w:t>соц.заказу</w:t>
      </w:r>
      <w:proofErr w:type="spellEnd"/>
      <w:r>
        <w:rPr>
          <w:rFonts w:ascii="Times New Roman" w:hAnsi="Times New Roman"/>
          <w:sz w:val="26"/>
        </w:rPr>
        <w:t>, 56 учащихся охвачены платными услугами)</w:t>
      </w:r>
    </w:p>
    <w:p w:rsidR="00044DE5" w:rsidRDefault="00044DE5">
      <w:pPr>
        <w:jc w:val="center"/>
      </w:pPr>
    </w:p>
    <w:p w:rsidR="00044DE5" w:rsidRDefault="00044DE5">
      <w:pPr>
        <w:jc w:val="center"/>
      </w:pPr>
    </w:p>
    <w:p w:rsidR="00044DE5" w:rsidRDefault="00044DE5">
      <w:pPr>
        <w:jc w:val="center"/>
      </w:pPr>
    </w:p>
    <w:p w:rsidR="00044DE5" w:rsidRDefault="00074369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Образовательная деятельность</w:t>
      </w:r>
    </w:p>
    <w:p w:rsidR="00044DE5" w:rsidRDefault="00044DE5">
      <w:pPr>
        <w:jc w:val="center"/>
        <w:rPr>
          <w:rFonts w:ascii="Times New Roman" w:hAnsi="Times New Roman"/>
          <w:b/>
          <w:sz w:val="10"/>
        </w:rPr>
      </w:pPr>
    </w:p>
    <w:p w:rsidR="00044DE5" w:rsidRDefault="00074369">
      <w:pPr>
        <w:pStyle w:val="aa"/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ДХТД работает 77 педагогических работников, в том числе: 64 педагога </w:t>
      </w:r>
      <w:r>
        <w:rPr>
          <w:rFonts w:ascii="Times New Roman" w:hAnsi="Times New Roman"/>
          <w:sz w:val="28"/>
        </w:rPr>
        <w:lastRenderedPageBreak/>
        <w:t>дополнительного образования (из них 41</w:t>
      </w:r>
      <w:r>
        <w:rPr>
          <w:rFonts w:ascii="Times New Roman" w:hAnsi="Times New Roman"/>
          <w:sz w:val="28"/>
        </w:rPr>
        <w:t xml:space="preserve"> совместитель), 6 концертмейстеров, 3 педагога – организатора и 4 методиста. </w:t>
      </w:r>
    </w:p>
    <w:p w:rsidR="00044DE5" w:rsidRDefault="00074369">
      <w:pPr>
        <w:pStyle w:val="aa"/>
        <w:spacing w:after="0"/>
        <w:ind w:firstLine="72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В  педагогической</w:t>
      </w:r>
      <w:proofErr w:type="gramEnd"/>
      <w:r>
        <w:rPr>
          <w:rFonts w:ascii="Times New Roman" w:hAnsi="Times New Roman"/>
          <w:sz w:val="28"/>
        </w:rPr>
        <w:t xml:space="preserve"> практике дополнительного образования детей педагоги дополнительного образования ДХТД используют современные средства обучения: видеоматериалы, монтаж </w:t>
      </w:r>
      <w:r>
        <w:rPr>
          <w:rFonts w:ascii="Times New Roman" w:hAnsi="Times New Roman"/>
          <w:sz w:val="28"/>
        </w:rPr>
        <w:t>видеоматериалов, компьютерные программы для написания фонограмм и для озвучивания мероприятий, использование сети интернет для знакомства с педагогическими новинками и современными образовательными технологиями развивающего, дифференцированного и личностно</w:t>
      </w:r>
      <w:r>
        <w:rPr>
          <w:rFonts w:ascii="Times New Roman" w:hAnsi="Times New Roman"/>
          <w:sz w:val="28"/>
        </w:rPr>
        <w:t xml:space="preserve"> - ориентированного обучения. </w:t>
      </w:r>
    </w:p>
    <w:p w:rsidR="00044DE5" w:rsidRDefault="00074369">
      <w:pPr>
        <w:pStyle w:val="aa"/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Учреждение организует работу с детьми в течение всего календарного года, включая каникулярное время (Приказ № 626, п.6). Учебный год в ДХТД начинается 1 сентября и заканчивается 31 мая, составляет 36 учебных недель.</w:t>
      </w:r>
    </w:p>
    <w:p w:rsidR="00044DE5" w:rsidRDefault="00074369">
      <w:pPr>
        <w:pStyle w:val="aa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Комплекто</w:t>
      </w:r>
      <w:r>
        <w:rPr>
          <w:rFonts w:ascii="Times New Roman" w:hAnsi="Times New Roman"/>
          <w:sz w:val="28"/>
        </w:rPr>
        <w:t>вание обучающихся в объединения, а также наполняемость коллективов осуществляются в соответствии с правилами и нормативами, установленными Санитарно-эпидемиологическими требованиями к учреждениям дополнительного образования. Комплектование контингента учащ</w:t>
      </w:r>
      <w:r>
        <w:rPr>
          <w:rFonts w:ascii="Times New Roman" w:hAnsi="Times New Roman"/>
          <w:sz w:val="28"/>
        </w:rPr>
        <w:t>ихся в детские объединения, группы является компетенцией учреждения. Детские объединения в ДХТД формируются как по одновозрастному, так и по разновозрастному принципу.</w:t>
      </w:r>
    </w:p>
    <w:p w:rsidR="00044DE5" w:rsidRDefault="00044DE5">
      <w:pPr>
        <w:pStyle w:val="aa"/>
        <w:ind w:firstLine="720"/>
        <w:jc w:val="both"/>
        <w:rPr>
          <w:rFonts w:ascii="Times New Roman" w:hAnsi="Times New Roman"/>
          <w:sz w:val="28"/>
        </w:rPr>
      </w:pPr>
    </w:p>
    <w:p w:rsidR="00044DE5" w:rsidRDefault="00074369">
      <w:pPr>
        <w:pStyle w:val="aa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Наполняемость учебных групп:</w:t>
      </w:r>
    </w:p>
    <w:p w:rsidR="00044DE5" w:rsidRDefault="00074369">
      <w:pPr>
        <w:pStyle w:val="aa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>-  для первого года обучения численный состав в объединени</w:t>
      </w:r>
      <w:r>
        <w:rPr>
          <w:rFonts w:ascii="Times New Roman" w:hAnsi="Times New Roman"/>
          <w:i/>
          <w:sz w:val="28"/>
        </w:rPr>
        <w:t>и зависит от характера деятельности и составляет 8-30 человек,</w:t>
      </w:r>
    </w:p>
    <w:p w:rsidR="00044DE5" w:rsidRDefault="00074369">
      <w:pPr>
        <w:pStyle w:val="aa"/>
        <w:jc w:val="both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i/>
          <w:sz w:val="28"/>
        </w:rPr>
        <w:t xml:space="preserve">-  </w:t>
      </w:r>
      <w:proofErr w:type="gramStart"/>
      <w:r>
        <w:rPr>
          <w:rFonts w:ascii="Times New Roman" w:hAnsi="Times New Roman"/>
          <w:i/>
          <w:sz w:val="28"/>
        </w:rPr>
        <w:t>второго  и</w:t>
      </w:r>
      <w:proofErr w:type="gramEnd"/>
      <w:r>
        <w:rPr>
          <w:rFonts w:ascii="Times New Roman" w:hAnsi="Times New Roman"/>
          <w:i/>
          <w:sz w:val="28"/>
        </w:rPr>
        <w:t xml:space="preserve"> третьего года обучения  6-12 человек. </w:t>
      </w:r>
    </w:p>
    <w:p w:rsidR="00044DE5" w:rsidRDefault="00074369">
      <w:pPr>
        <w:pStyle w:val="aa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Комплектование детских объединений ДХТД на новый учебный год производится с 01 июня по 10 сентября ежегодно, в остальное время производится </w:t>
      </w:r>
      <w:r>
        <w:rPr>
          <w:rFonts w:ascii="Times New Roman" w:hAnsi="Times New Roman"/>
          <w:sz w:val="28"/>
        </w:rPr>
        <w:t xml:space="preserve">доукомплектование (согласно Уставу ДХТД).   </w:t>
      </w:r>
    </w:p>
    <w:p w:rsidR="00044DE5" w:rsidRDefault="00074369">
      <w:pPr>
        <w:pStyle w:val="aa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Занятия в объединениях проводятся по группам, подгруппам, группами малой формы переменного состава, индивидуально или всем составом объединения. Конкретный численный состав каждого объединения утверждается админ</w:t>
      </w:r>
      <w:r>
        <w:rPr>
          <w:rFonts w:ascii="Times New Roman" w:hAnsi="Times New Roman"/>
          <w:sz w:val="28"/>
        </w:rPr>
        <w:t>истрацией по согласованию с педагогическим советом в начале каждого учебного года.</w:t>
      </w:r>
    </w:p>
    <w:p w:rsidR="00044DE5" w:rsidRDefault="00044DE5">
      <w:pPr>
        <w:pStyle w:val="aa"/>
        <w:ind w:firstLine="720"/>
        <w:jc w:val="both"/>
      </w:pPr>
    </w:p>
    <w:p w:rsidR="00044DE5" w:rsidRDefault="00074369">
      <w:pPr>
        <w:pStyle w:val="aa"/>
        <w:ind w:left="21" w:hanging="36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Объем учебной нагрузки составляет:</w:t>
      </w:r>
    </w:p>
    <w:p w:rsidR="00044DE5" w:rsidRDefault="00074369">
      <w:pPr>
        <w:pStyle w:val="aa"/>
        <w:ind w:left="21" w:hanging="2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для первого года обучения 1 - 6 академических часов в неделю на одну группу;</w:t>
      </w:r>
    </w:p>
    <w:p w:rsidR="00044DE5" w:rsidRDefault="00074369">
      <w:pPr>
        <w:pStyle w:val="aa"/>
        <w:ind w:left="21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i/>
          <w:sz w:val="28"/>
        </w:rPr>
        <w:tab/>
      </w:r>
      <w:r>
        <w:rPr>
          <w:rFonts w:ascii="Times New Roman" w:hAnsi="Times New Roman"/>
          <w:sz w:val="28"/>
        </w:rPr>
        <w:t>- для второго и третьего годов обучения —   4 - 6 академи</w:t>
      </w:r>
      <w:r>
        <w:rPr>
          <w:rFonts w:ascii="Times New Roman" w:hAnsi="Times New Roman"/>
          <w:sz w:val="28"/>
        </w:rPr>
        <w:t>ческих часов в неделю на группу.</w:t>
      </w:r>
    </w:p>
    <w:p w:rsidR="00044DE5" w:rsidRDefault="00074369">
      <w:pPr>
        <w:tabs>
          <w:tab w:val="left" w:pos="2160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Занятия в </w:t>
      </w:r>
      <w:proofErr w:type="gramStart"/>
      <w:r>
        <w:rPr>
          <w:rFonts w:ascii="Times New Roman" w:hAnsi="Times New Roman"/>
          <w:sz w:val="28"/>
        </w:rPr>
        <w:t>ДХТД  начинаются</w:t>
      </w:r>
      <w:proofErr w:type="gramEnd"/>
      <w:r>
        <w:rPr>
          <w:rFonts w:ascii="Times New Roman" w:hAnsi="Times New Roman"/>
          <w:sz w:val="28"/>
        </w:rPr>
        <w:t xml:space="preserve"> не ранее 8 часов и заканчиваются не позднее 20.00 часов, для обучающихся в возрасте 16 – 18 лет допускается окончание занятий в 21.00 часов, и проводятся индивидуально или всем составом объединени</w:t>
      </w:r>
      <w:r>
        <w:rPr>
          <w:rFonts w:ascii="Times New Roman" w:hAnsi="Times New Roman"/>
          <w:sz w:val="28"/>
        </w:rPr>
        <w:t>я в любой день недели, включая воскресенье и каникулярное время.</w:t>
      </w:r>
    </w:p>
    <w:p w:rsidR="00044DE5" w:rsidRDefault="00074369">
      <w:pPr>
        <w:pStyle w:val="aa"/>
        <w:ind w:left="21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>Продолжительность занятий в ДХТД для обучающихся составляют 25 - 45 минут, в зависимости от возраста и вида деятельности. После 25-45 минут занятий устраивается перерыв длительностью не мен</w:t>
      </w:r>
      <w:r>
        <w:rPr>
          <w:rFonts w:ascii="Times New Roman" w:hAnsi="Times New Roman"/>
          <w:sz w:val="28"/>
        </w:rPr>
        <w:t xml:space="preserve">ее 10 минут для отдыха детей и </w:t>
      </w:r>
      <w:r>
        <w:rPr>
          <w:rFonts w:ascii="Times New Roman" w:hAnsi="Times New Roman"/>
          <w:sz w:val="28"/>
        </w:rPr>
        <w:lastRenderedPageBreak/>
        <w:t>проветривания помещений. Продолжительность непрерывного использования на занятиях интерактивной доски для детей 7-9 лет составляет не более 20 минут, старше 9 лет – не более 30 минут.</w:t>
      </w:r>
    </w:p>
    <w:p w:rsidR="00044DE5" w:rsidRDefault="00044DE5">
      <w:pPr>
        <w:pStyle w:val="aa"/>
        <w:ind w:left="21" w:hanging="360"/>
        <w:jc w:val="center"/>
        <w:rPr>
          <w:rFonts w:ascii="Times New Roman" w:hAnsi="Times New Roman"/>
          <w:b/>
          <w:sz w:val="24"/>
        </w:rPr>
      </w:pPr>
    </w:p>
    <w:p w:rsidR="00044DE5" w:rsidRDefault="00074369">
      <w:pPr>
        <w:pStyle w:val="aa"/>
        <w:ind w:left="21" w:hanging="36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РЕЖИМ ЗАНЯТИЙ ДЕТЕЙ В ОБЪЕДИНЕНИЯХ РАЗЛИ</w:t>
      </w:r>
      <w:r>
        <w:rPr>
          <w:rFonts w:ascii="Times New Roman" w:hAnsi="Times New Roman"/>
          <w:b/>
          <w:sz w:val="24"/>
        </w:rPr>
        <w:t>ЧНОГО ПРОФИЛЯ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1"/>
        <w:gridCol w:w="4944"/>
        <w:gridCol w:w="1141"/>
        <w:gridCol w:w="3234"/>
      </w:tblGrid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№ п/п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Направленность объединения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занятий в неделю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Число и продолжительность занятий в день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Техническая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по 45 мин.;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Объединения с использованием компьютерной техники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1 - 3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по 30 мин. для детей в возрасте до 10 лет;</w:t>
            </w:r>
          </w:p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 xml:space="preserve"> по 45 мин. для остальных обучающихся;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Художественная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2 - 3 по 45 мин.;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Объединения изобразительного и декоративно-прикладного искусства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2 - 4 по 45 мин.;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Музыкальные и вокальные объединения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2 - 3 по 45 мин. (групповые </w:t>
            </w:r>
            <w:r>
              <w:rPr>
                <w:rFonts w:ascii="Times New Roman" w:hAnsi="Times New Roman"/>
                <w:sz w:val="24"/>
              </w:rPr>
              <w:t>занятия);</w:t>
            </w:r>
          </w:p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30 - 45 мин. (индивидуальные занятия);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Хоровые объединения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2-4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2-3 по 45 мин.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Хореографические объединения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2 - 4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по 30 мин. для детей в возрасте до 8 лет;</w:t>
            </w:r>
          </w:p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по 45 мин. - для остальных обучающихся;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Туристско-краеведческая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2 - 4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- 2 похода или занятия на местности в месяц. 2 - 4 по 45 мин.; занятия на местности или поход - до 8 часов;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Естественно-научная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1 - 3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2-3 по 45 мин.; занятия на местности до 8 часов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Социально-гуманитарная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1 - 2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1 - 3 по 45 мин.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5.1.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</w:rPr>
              <w:t>Предшкольное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развитие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2 - 3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1 - 4 по 30 мин.</w:t>
            </w:r>
          </w:p>
        </w:tc>
      </w:tr>
      <w:tr w:rsidR="00044DE5">
        <w:tc>
          <w:tcPr>
            <w:tcW w:w="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5.2.</w:t>
            </w:r>
          </w:p>
        </w:tc>
        <w:tc>
          <w:tcPr>
            <w:tcW w:w="49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с оппозиционно вызывающим расстройством (ОВР)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2 - 4</w:t>
            </w: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40" w:type="dxa"/>
              <w:left w:w="80" w:type="dxa"/>
              <w:bottom w:w="140" w:type="dxa"/>
              <w:right w:w="80" w:type="dxa"/>
            </w:tcMar>
          </w:tcPr>
          <w:p w:rsidR="00044DE5" w:rsidRDefault="00074369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1 - 2 по 45 мин.</w:t>
            </w:r>
          </w:p>
        </w:tc>
      </w:tr>
    </w:tbl>
    <w:p w:rsidR="00044DE5" w:rsidRDefault="00044DE5">
      <w:pPr>
        <w:rPr>
          <w:rFonts w:ascii="Times New Roman" w:hAnsi="Times New Roman"/>
          <w:sz w:val="22"/>
        </w:rPr>
      </w:pPr>
    </w:p>
    <w:p w:rsidR="00044DE5" w:rsidRDefault="00074369">
      <w:pPr>
        <w:pStyle w:val="aa"/>
        <w:ind w:left="21"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28"/>
        </w:rPr>
        <w:t>При зачислении в хореографические детские объединения каждый ребенок должен предс</w:t>
      </w:r>
      <w:r>
        <w:rPr>
          <w:rFonts w:ascii="Times New Roman" w:hAnsi="Times New Roman"/>
          <w:sz w:val="28"/>
        </w:rPr>
        <w:t>тавить справку от врача о состоянии здоровья с заключением о возможности заниматься в этих группах.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  <w:t>В Доме художественного творчества детей есть все необходимые условия для занятий, в том числе актовый зал, автотранспорт.</w:t>
      </w:r>
    </w:p>
    <w:p w:rsidR="00044DE5" w:rsidRDefault="00044DE5">
      <w:pPr>
        <w:jc w:val="center"/>
      </w:pPr>
    </w:p>
    <w:p w:rsidR="00044DE5" w:rsidRDefault="00044DE5">
      <w:pPr>
        <w:jc w:val="center"/>
      </w:pPr>
    </w:p>
    <w:p w:rsidR="00044DE5" w:rsidRDefault="00044DE5">
      <w:pPr>
        <w:jc w:val="center"/>
      </w:pPr>
    </w:p>
    <w:p w:rsidR="00044DE5" w:rsidRDefault="00074369">
      <w:pPr>
        <w:pStyle w:val="aa"/>
        <w:jc w:val="center"/>
        <w:rPr>
          <w:rFonts w:ascii="Times New Roman" w:hAnsi="Times New Roman"/>
          <w:b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ПРОГНОЗИРУЕМЫЙ  РЕЗУЛЬТАТ</w:t>
      </w:r>
      <w:proofErr w:type="gramEnd"/>
      <w:r>
        <w:rPr>
          <w:rFonts w:ascii="Times New Roman" w:hAnsi="Times New Roman"/>
          <w:b/>
          <w:sz w:val="24"/>
        </w:rPr>
        <w:t xml:space="preserve">  ОБР</w:t>
      </w:r>
      <w:r>
        <w:rPr>
          <w:rFonts w:ascii="Times New Roman" w:hAnsi="Times New Roman"/>
          <w:b/>
          <w:sz w:val="24"/>
        </w:rPr>
        <w:t>АЗОВАТЕЛЬНОЙ</w:t>
      </w:r>
    </w:p>
    <w:p w:rsidR="00044DE5" w:rsidRDefault="00074369">
      <w:pPr>
        <w:pStyle w:val="aa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социализация и адаптация учащихся к жизни в обществе;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готовность и способность учащихся к саморазвитию и личностному самоопределению;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овладение обучающимся определённым объёмом знаний, умений навыков, развитие их творческих </w:t>
      </w:r>
      <w:r>
        <w:rPr>
          <w:rFonts w:ascii="Times New Roman" w:hAnsi="Times New Roman"/>
          <w:sz w:val="28"/>
        </w:rPr>
        <w:t>способностей;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развитие индивидуальности каждого учащегося, способствующего самореализации в изменяющемся социуме;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развитие внутренней и внешней культуры личности посредством создания культурно- образующей среды и включения в творческую деятельность;</w:t>
      </w:r>
    </w:p>
    <w:p w:rsidR="00044DE5" w:rsidRDefault="00074369">
      <w:pPr>
        <w:pStyle w:val="aa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целенаправленное формирование полезных трудовых навыков и умений, забота о физическом и психическом здоровье.</w:t>
      </w: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74369">
      <w:pPr>
        <w:pStyle w:val="aa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ab/>
      </w: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74369">
      <w:pPr>
        <w:pStyle w:val="aa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Организация учебно-воспитательного процесса</w:t>
      </w:r>
    </w:p>
    <w:p w:rsidR="00044DE5" w:rsidRDefault="00074369">
      <w:pPr>
        <w:pStyle w:val="aa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 в детских объединениях ДХТД</w:t>
      </w:r>
    </w:p>
    <w:p w:rsidR="00044DE5" w:rsidRDefault="00074369">
      <w:pPr>
        <w:pStyle w:val="aa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2026 - 2027 учебный год</w:t>
      </w:r>
    </w:p>
    <w:p w:rsidR="00044DE5" w:rsidRDefault="00044DE5">
      <w:pPr>
        <w:pStyle w:val="aa"/>
        <w:jc w:val="center"/>
        <w:rPr>
          <w:rFonts w:ascii="Times New Roman" w:hAnsi="Times New Roman"/>
          <w:sz w:val="16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39"/>
        <w:gridCol w:w="3856"/>
        <w:gridCol w:w="1984"/>
        <w:gridCol w:w="3204"/>
      </w:tblGrid>
      <w:tr w:rsidR="00044DE5">
        <w:trPr>
          <w:trHeight w:val="44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Наименование меропри</w:t>
            </w:r>
            <w:r>
              <w:rPr>
                <w:rFonts w:ascii="Times New Roman" w:hAnsi="Times New Roman"/>
                <w:b/>
                <w:sz w:val="28"/>
              </w:rPr>
              <w:t>ятия</w:t>
            </w:r>
          </w:p>
          <w:p w:rsidR="00044DE5" w:rsidRDefault="00044DE5">
            <w:pPr>
              <w:pStyle w:val="aa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Сроки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E5" w:rsidRDefault="00074369">
            <w:pPr>
              <w:pStyle w:val="aa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Ответственные</w:t>
            </w:r>
          </w:p>
        </w:tc>
      </w:tr>
      <w:tr w:rsidR="00044DE5">
        <w:trPr>
          <w:trHeight w:val="44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Разработка и утверждение учебных программ, календарных учебных графиков на 2026 – 2027 учебный год</w:t>
            </w:r>
          </w:p>
          <w:p w:rsidR="00044DE5" w:rsidRDefault="00044DE5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Март - август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E5" w:rsidRDefault="00074369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Педагоги дополнительного образования, </w:t>
            </w:r>
            <w:proofErr w:type="gramStart"/>
            <w:r>
              <w:rPr>
                <w:rFonts w:ascii="Times New Roman" w:hAnsi="Times New Roman"/>
                <w:sz w:val="28"/>
              </w:rPr>
              <w:t>члены  педагогического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совета</w:t>
            </w:r>
          </w:p>
        </w:tc>
      </w:tr>
      <w:tr w:rsidR="00044DE5">
        <w:trPr>
          <w:trHeight w:val="44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Обеспечение своевременного начала </w:t>
            </w:r>
            <w:r>
              <w:rPr>
                <w:rFonts w:ascii="Times New Roman" w:hAnsi="Times New Roman"/>
                <w:sz w:val="28"/>
              </w:rPr>
              <w:t>работы детских объединений второго и третьего годов обучения.</w:t>
            </w:r>
          </w:p>
          <w:p w:rsidR="00044DE5" w:rsidRDefault="00074369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Комплектование групп первого года </w:t>
            </w:r>
            <w:proofErr w:type="gramStart"/>
            <w:r>
              <w:rPr>
                <w:rFonts w:ascii="Times New Roman" w:hAnsi="Times New Roman"/>
                <w:sz w:val="28"/>
              </w:rPr>
              <w:t>обучения  с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01.06.2026года до 10.09.2026 года.</w:t>
            </w:r>
          </w:p>
          <w:p w:rsidR="00044DE5" w:rsidRDefault="00044DE5">
            <w:pPr>
              <w:pStyle w:val="aa"/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Июнь - сентябрь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E5" w:rsidRDefault="00074369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Зам. директора по УВР, заведующие отделами, педагоги дополнительного образования.</w:t>
            </w:r>
          </w:p>
        </w:tc>
      </w:tr>
      <w:tr w:rsidR="00044DE5">
        <w:trPr>
          <w:trHeight w:val="170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Организаци</w:t>
            </w:r>
            <w:r>
              <w:rPr>
                <w:rFonts w:ascii="Times New Roman" w:hAnsi="Times New Roman"/>
                <w:sz w:val="28"/>
              </w:rPr>
              <w:t>я каникулярного времени и летнего оздоровления учащихся.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Ноябрь – январь, март, </w:t>
            </w:r>
          </w:p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июнь – август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E5" w:rsidRDefault="00074369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Зам. директора по ВР, педагоги дополнительного образования, педагоги — организаторы. </w:t>
            </w:r>
          </w:p>
          <w:p w:rsidR="00044DE5" w:rsidRDefault="00044DE5">
            <w:pPr>
              <w:pStyle w:val="aa"/>
              <w:rPr>
                <w:rFonts w:ascii="Times New Roman" w:hAnsi="Times New Roman"/>
                <w:sz w:val="28"/>
              </w:rPr>
            </w:pPr>
          </w:p>
        </w:tc>
      </w:tr>
      <w:tr w:rsidR="00044DE5">
        <w:trPr>
          <w:trHeight w:val="44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Развитие </w:t>
            </w:r>
            <w:proofErr w:type="gramStart"/>
            <w:r>
              <w:rPr>
                <w:rFonts w:ascii="Times New Roman" w:hAnsi="Times New Roman"/>
                <w:sz w:val="28"/>
              </w:rPr>
              <w:t>системы  консультационной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работы.</w:t>
            </w:r>
          </w:p>
          <w:p w:rsidR="00044DE5" w:rsidRDefault="00044DE5">
            <w:pPr>
              <w:pStyle w:val="aa"/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E5" w:rsidRDefault="00074369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Методисты </w:t>
            </w:r>
          </w:p>
        </w:tc>
      </w:tr>
      <w:tr w:rsidR="00044DE5">
        <w:trPr>
          <w:trHeight w:val="442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Проведение в детских объединениях </w:t>
            </w:r>
            <w:proofErr w:type="gramStart"/>
            <w:r>
              <w:rPr>
                <w:rFonts w:ascii="Times New Roman" w:hAnsi="Times New Roman"/>
                <w:sz w:val="28"/>
              </w:rPr>
              <w:t>ДХТД  комплекса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мероприятий  направленных на развитие  интеллектуальных и творческих  способностей учащихся, формирование чувства гражданственности и патриотизма, пропаганда здорового образа жизни.</w:t>
            </w:r>
          </w:p>
          <w:p w:rsidR="00044DE5" w:rsidRDefault="00044DE5">
            <w:pPr>
              <w:pStyle w:val="aa"/>
              <w:rPr>
                <w:rFonts w:ascii="Times New Roman" w:hAnsi="Times New Roman"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DE5" w:rsidRDefault="00074369">
            <w:pPr>
              <w:pStyle w:val="aa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года.</w:t>
            </w:r>
          </w:p>
        </w:tc>
        <w:tc>
          <w:tcPr>
            <w:tcW w:w="3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4DE5" w:rsidRDefault="00074369">
            <w:pPr>
              <w:pStyle w:val="aa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</w:t>
            </w:r>
            <w:r>
              <w:rPr>
                <w:rFonts w:ascii="Times New Roman" w:hAnsi="Times New Roman"/>
                <w:sz w:val="28"/>
              </w:rPr>
              <w:t>дагоги дополнительного образования, педагоги- организаторы.</w:t>
            </w:r>
          </w:p>
        </w:tc>
      </w:tr>
    </w:tbl>
    <w:p w:rsidR="00044DE5" w:rsidRDefault="00044DE5">
      <w:pPr>
        <w:pStyle w:val="aa"/>
        <w:jc w:val="both"/>
      </w:pPr>
    </w:p>
    <w:p w:rsidR="00044DE5" w:rsidRDefault="00074369">
      <w:pPr>
        <w:pStyle w:val="aa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Мероприятия  по</w:t>
      </w:r>
      <w:proofErr w:type="gramEnd"/>
      <w:r>
        <w:rPr>
          <w:rFonts w:ascii="Times New Roman" w:hAnsi="Times New Roman"/>
          <w:b/>
          <w:sz w:val="28"/>
        </w:rPr>
        <w:t xml:space="preserve">  охране  жизни  и  здоровья</w:t>
      </w:r>
    </w:p>
    <w:p w:rsidR="00044DE5" w:rsidRDefault="00074369">
      <w:pPr>
        <w:pStyle w:val="aa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lastRenderedPageBreak/>
        <w:t>учащихся  ДХТД</w:t>
      </w:r>
      <w:proofErr w:type="gramEnd"/>
      <w:r>
        <w:rPr>
          <w:rFonts w:ascii="Times New Roman" w:hAnsi="Times New Roman"/>
          <w:b/>
          <w:sz w:val="28"/>
        </w:rPr>
        <w:t xml:space="preserve">  и  технике  безопасности </w:t>
      </w:r>
    </w:p>
    <w:p w:rsidR="00044DE5" w:rsidRDefault="00074369">
      <w:pPr>
        <w:pStyle w:val="aa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на  2026</w:t>
      </w:r>
      <w:proofErr w:type="gramEnd"/>
      <w:r>
        <w:rPr>
          <w:rFonts w:ascii="Times New Roman" w:hAnsi="Times New Roman"/>
          <w:b/>
          <w:sz w:val="28"/>
        </w:rPr>
        <w:t xml:space="preserve"> - 2027  учебный год.</w:t>
      </w:r>
    </w:p>
    <w:p w:rsidR="00044DE5" w:rsidRDefault="00044DE5">
      <w:pPr>
        <w:pStyle w:val="aa"/>
        <w:jc w:val="center"/>
        <w:rPr>
          <w:rFonts w:ascii="Times New Roman" w:hAnsi="Times New Roman"/>
          <w:sz w:val="16"/>
        </w:rPr>
      </w:pPr>
    </w:p>
    <w:tbl>
      <w:tblPr>
        <w:tblW w:w="0" w:type="auto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8"/>
        <w:gridCol w:w="4961"/>
        <w:gridCol w:w="1584"/>
        <w:gridCol w:w="2505"/>
      </w:tblGrid>
      <w:tr w:rsidR="00044DE5">
        <w:trPr>
          <w:trHeight w:val="322"/>
        </w:trPr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Мероприятие</w:t>
            </w:r>
          </w:p>
        </w:tc>
        <w:tc>
          <w:tcPr>
            <w:tcW w:w="15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Сроки</w:t>
            </w:r>
          </w:p>
        </w:tc>
        <w:tc>
          <w:tcPr>
            <w:tcW w:w="2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Ответственные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Оценка состояния здоровья детей,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выя</w:t>
            </w:r>
            <w:r>
              <w:rPr>
                <w:rFonts w:ascii="Times New Roman" w:hAnsi="Times New Roman"/>
                <w:sz w:val="28"/>
              </w:rPr>
              <w:t>вление детей «группы риска»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Сентябрь-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октябрь</w:t>
            </w:r>
          </w:p>
        </w:tc>
        <w:tc>
          <w:tcPr>
            <w:tcW w:w="25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дополнительного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образования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Осуществление регулярного контроля за выполнением санитарно-гигиенических требований согласно санитарным правилам и нормам СанПиН: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Санитарно-гигиеническое состояние </w:t>
            </w:r>
            <w:r>
              <w:rPr>
                <w:rFonts w:ascii="Times New Roman" w:hAnsi="Times New Roman"/>
                <w:sz w:val="28"/>
              </w:rPr>
              <w:t>учреждения, световой, воздушный режимы кабинетов и других помещений;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-Соблюдение санитарно-гигиенических требований к занятию: </w:t>
            </w:r>
            <w:proofErr w:type="gramStart"/>
            <w:r>
              <w:rPr>
                <w:rFonts w:ascii="Times New Roman" w:hAnsi="Times New Roman"/>
                <w:sz w:val="28"/>
              </w:rPr>
              <w:t>здоровье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сберегающий анализ расписания, предотвращение перегрузки занятиями, профилактика зрения (проведение гимнастики для глаз)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</w:t>
            </w: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Один раз в месяц</w:t>
            </w: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</w:t>
            </w:r>
          </w:p>
        </w:tc>
        <w:tc>
          <w:tcPr>
            <w:tcW w:w="25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Заведующий хозяйством,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 УВР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расследования травм во время учебно-воспитательного процесса по форме Н-2, выявление причин, принятие мер по их устранению.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</w:t>
            </w:r>
          </w:p>
        </w:tc>
        <w:tc>
          <w:tcPr>
            <w:tcW w:w="25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</w:t>
            </w:r>
            <w:r>
              <w:rPr>
                <w:rFonts w:ascii="Times New Roman" w:hAnsi="Times New Roman"/>
                <w:sz w:val="28"/>
              </w:rPr>
              <w:t>истрация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Проведение: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-динамических пауз; 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-игр на свежем воздухе;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-спортивных состязаний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</w:t>
            </w:r>
          </w:p>
        </w:tc>
        <w:tc>
          <w:tcPr>
            <w:tcW w:w="25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Педагоги-организаторы,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доп. образования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Соблюдение мер противопожарной безопасности на протяжении всего учебного года, особенно во врем</w:t>
            </w:r>
            <w:r>
              <w:rPr>
                <w:rFonts w:ascii="Times New Roman" w:hAnsi="Times New Roman"/>
                <w:sz w:val="28"/>
              </w:rPr>
              <w:t>я праздников, концертов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</w:t>
            </w: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</w:tc>
        <w:tc>
          <w:tcPr>
            <w:tcW w:w="25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Заведующий хозяйством,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дежурный администратор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учебных занятий по эвакуации детей во время пожара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Сентябрь,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декабрь,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апрель</w:t>
            </w:r>
          </w:p>
        </w:tc>
        <w:tc>
          <w:tcPr>
            <w:tcW w:w="25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Заведующий хозяйством 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профилактики травматизма (беседы по ПДД</w:t>
            </w:r>
            <w:r>
              <w:rPr>
                <w:rFonts w:ascii="Times New Roman" w:hAnsi="Times New Roman"/>
                <w:sz w:val="28"/>
              </w:rPr>
              <w:t>, ТБ) среди обучающихся</w:t>
            </w: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Сентябрь,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декабрь, май</w:t>
            </w:r>
          </w:p>
        </w:tc>
        <w:tc>
          <w:tcPr>
            <w:tcW w:w="25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дополнительного образования,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педагоги-организаторы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Вынесение вопросов охраны здоровья и </w:t>
            </w:r>
            <w:r>
              <w:rPr>
                <w:rFonts w:ascii="Times New Roman" w:hAnsi="Times New Roman"/>
                <w:sz w:val="28"/>
              </w:rPr>
              <w:lastRenderedPageBreak/>
              <w:t>гигиенического воспитания обучающихся для обсуждения всем коллективом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В течение </w:t>
            </w:r>
            <w:r>
              <w:rPr>
                <w:rFonts w:ascii="Times New Roman" w:hAnsi="Times New Roman"/>
                <w:sz w:val="28"/>
              </w:rPr>
              <w:lastRenderedPageBreak/>
              <w:t>года</w:t>
            </w:r>
          </w:p>
        </w:tc>
        <w:tc>
          <w:tcPr>
            <w:tcW w:w="25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Планёрка, </w:t>
            </w:r>
            <w:r>
              <w:rPr>
                <w:rFonts w:ascii="Times New Roman" w:hAnsi="Times New Roman"/>
                <w:sz w:val="28"/>
              </w:rPr>
              <w:lastRenderedPageBreak/>
              <w:t>семинары для</w:t>
            </w:r>
            <w:r>
              <w:rPr>
                <w:rFonts w:ascii="Times New Roman" w:hAnsi="Times New Roman"/>
                <w:sz w:val="28"/>
              </w:rPr>
              <w:t xml:space="preserve"> педагогов</w:t>
            </w: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</w:tc>
      </w:tr>
      <w:tr w:rsidR="00044DE5">
        <w:trPr>
          <w:trHeight w:val="322"/>
        </w:trPr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10.</w:t>
            </w:r>
          </w:p>
        </w:tc>
        <w:tc>
          <w:tcPr>
            <w:tcW w:w="49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Работа по формированию здорового образа жизни</w:t>
            </w:r>
          </w:p>
        </w:tc>
        <w:tc>
          <w:tcPr>
            <w:tcW w:w="15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 течение года</w:t>
            </w:r>
          </w:p>
        </w:tc>
        <w:tc>
          <w:tcPr>
            <w:tcW w:w="250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Педагоги доп. образования,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родители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тренировочных эвакуаций детей и сотрудников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Сентябрь </w:t>
            </w:r>
          </w:p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апрель</w:t>
            </w:r>
          </w:p>
        </w:tc>
        <w:tc>
          <w:tcPr>
            <w:tcW w:w="25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 ДХТД</w:t>
            </w: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12.</w:t>
            </w:r>
          </w:p>
        </w:tc>
        <w:tc>
          <w:tcPr>
            <w:tcW w:w="4961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Проведение планового медосмотра коллекти</w:t>
            </w:r>
            <w:r>
              <w:rPr>
                <w:rFonts w:ascii="Times New Roman" w:hAnsi="Times New Roman"/>
                <w:sz w:val="28"/>
              </w:rPr>
              <w:t>ва ДХТД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Апрель </w:t>
            </w:r>
          </w:p>
        </w:tc>
        <w:tc>
          <w:tcPr>
            <w:tcW w:w="250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Администрация</w:t>
            </w: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  <w:p w:rsidR="00044DE5" w:rsidRDefault="00044DE5">
            <w:pPr>
              <w:pStyle w:val="a7"/>
              <w:rPr>
                <w:rFonts w:ascii="Times New Roman" w:hAnsi="Times New Roman"/>
                <w:sz w:val="28"/>
              </w:rPr>
            </w:pPr>
          </w:p>
        </w:tc>
      </w:tr>
    </w:tbl>
    <w:p w:rsidR="00044DE5" w:rsidRDefault="00044DE5">
      <w:pPr>
        <w:pStyle w:val="aa"/>
        <w:jc w:val="both"/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spacing w:after="0"/>
        <w:jc w:val="center"/>
        <w:rPr>
          <w:rFonts w:ascii="Times New Roman" w:hAnsi="Times New Roman"/>
          <w:b/>
          <w:sz w:val="28"/>
        </w:rPr>
      </w:pPr>
    </w:p>
    <w:p w:rsidR="00044DE5" w:rsidRDefault="00044DE5">
      <w:pPr>
        <w:pStyle w:val="aa"/>
        <w:spacing w:after="0"/>
        <w:jc w:val="center"/>
        <w:rPr>
          <w:rFonts w:ascii="Times New Roman" w:hAnsi="Times New Roman"/>
          <w:b/>
          <w:sz w:val="28"/>
        </w:rPr>
      </w:pPr>
    </w:p>
    <w:p w:rsidR="00044DE5" w:rsidRDefault="00074369">
      <w:pPr>
        <w:pStyle w:val="aa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Деятельность педагогического совета </w:t>
      </w:r>
    </w:p>
    <w:p w:rsidR="00044DE5" w:rsidRDefault="00074369">
      <w:pPr>
        <w:pStyle w:val="aa"/>
        <w:spacing w:after="0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в  2026</w:t>
      </w:r>
      <w:proofErr w:type="gramEnd"/>
      <w:r>
        <w:rPr>
          <w:rFonts w:ascii="Times New Roman" w:hAnsi="Times New Roman"/>
          <w:b/>
          <w:sz w:val="28"/>
        </w:rPr>
        <w:t>-2027  учебном году</w:t>
      </w:r>
    </w:p>
    <w:p w:rsidR="00044DE5" w:rsidRDefault="00044DE5">
      <w:pPr>
        <w:pStyle w:val="aa"/>
        <w:spacing w:after="0"/>
        <w:jc w:val="center"/>
        <w:rPr>
          <w:rFonts w:ascii="Times New Roman" w:hAnsi="Times New Roman"/>
          <w:sz w:val="16"/>
        </w:rPr>
      </w:pPr>
    </w:p>
    <w:p w:rsidR="00044DE5" w:rsidRDefault="00044DE5">
      <w:pPr>
        <w:pStyle w:val="aa"/>
        <w:spacing w:after="0"/>
        <w:jc w:val="center"/>
        <w:rPr>
          <w:rFonts w:ascii="Times New Roman" w:hAnsi="Times New Roman"/>
          <w:sz w:val="16"/>
        </w:rPr>
      </w:pPr>
    </w:p>
    <w:tbl>
      <w:tblPr>
        <w:tblW w:w="0" w:type="auto"/>
        <w:tblInd w:w="-37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4394"/>
        <w:gridCol w:w="1843"/>
        <w:gridCol w:w="2268"/>
      </w:tblGrid>
      <w:tr w:rsidR="00044DE5">
        <w:trPr>
          <w:trHeight w:val="322"/>
        </w:trPr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№</w:t>
            </w:r>
          </w:p>
          <w:p w:rsidR="00044DE5" w:rsidRDefault="00074369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п/п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Месяц</w:t>
            </w:r>
          </w:p>
          <w:p w:rsidR="00044DE5" w:rsidRDefault="00044DE5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</w:p>
        </w:tc>
        <w:tc>
          <w:tcPr>
            <w:tcW w:w="43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Тема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форма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Ответственные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Август</w:t>
            </w:r>
          </w:p>
          <w:p w:rsidR="00044DE5" w:rsidRDefault="00044DE5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2"/>
              <w:ind w:hanging="5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Анализ деятельности МАУ ДО ДХТД за 2025-2026 учебный год. Работа Дома художествен</w:t>
            </w:r>
            <w:r>
              <w:rPr>
                <w:rFonts w:ascii="Times New Roman" w:hAnsi="Times New Roman"/>
              </w:rPr>
              <w:t>ного творчества детей в условиях реализации Концепции</w:t>
            </w:r>
            <w:r>
              <w:rPr>
                <w:sz w:val="30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развития дополнительного образования до 2030 года. Планирование работы МАУ ДО ДХТД МО </w:t>
            </w:r>
            <w:proofErr w:type="spellStart"/>
            <w:r>
              <w:rPr>
                <w:rFonts w:ascii="Times New Roman" w:hAnsi="Times New Roman"/>
              </w:rPr>
              <w:t>Кореновский</w:t>
            </w:r>
            <w:proofErr w:type="spellEnd"/>
            <w:r>
              <w:rPr>
                <w:rFonts w:ascii="Times New Roman" w:hAnsi="Times New Roman"/>
              </w:rPr>
              <w:t xml:space="preserve"> район на новый учебный год. Рассмотрение и принятие учебных программ, календарных учебных графиков детск</w:t>
            </w:r>
            <w:r>
              <w:rPr>
                <w:rFonts w:ascii="Times New Roman" w:hAnsi="Times New Roman"/>
              </w:rPr>
              <w:t xml:space="preserve">их объединений, комплектование и наполняемость учебных групп по отделам. </w:t>
            </w:r>
          </w:p>
          <w:p w:rsidR="00044DE5" w:rsidRDefault="00044DE5"/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Традиционная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Директор, </w:t>
            </w:r>
            <w:proofErr w:type="spellStart"/>
            <w:r>
              <w:rPr>
                <w:rFonts w:ascii="Times New Roman" w:hAnsi="Times New Roman"/>
                <w:sz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 УВР, ВР, заведующие отделами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Февраль</w:t>
            </w:r>
          </w:p>
          <w:p w:rsidR="00044DE5" w:rsidRDefault="00044DE5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</w:p>
          <w:p w:rsidR="00044DE5" w:rsidRDefault="00044DE5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</w:p>
          <w:p w:rsidR="00044DE5" w:rsidRDefault="00044DE5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«Методический продукт педагогического работника дополнительного образования как один из </w:t>
            </w:r>
            <w:r>
              <w:rPr>
                <w:rFonts w:ascii="Times New Roman" w:hAnsi="Times New Roman"/>
                <w:sz w:val="28"/>
              </w:rPr>
              <w:t xml:space="preserve">показателей профессионального мастерства» (Наконечная С.В., Акулова Д.В., </w:t>
            </w:r>
            <w:proofErr w:type="spellStart"/>
            <w:r>
              <w:rPr>
                <w:rFonts w:ascii="Times New Roman" w:hAnsi="Times New Roman"/>
                <w:sz w:val="28"/>
              </w:rPr>
              <w:t>Продьма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О.С., Чухрай </w:t>
            </w:r>
            <w:proofErr w:type="spellStart"/>
            <w:r>
              <w:rPr>
                <w:rFonts w:ascii="Times New Roman" w:hAnsi="Times New Roman"/>
                <w:sz w:val="28"/>
              </w:rPr>
              <w:t>С.В.Иванова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О.И.)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Традиционная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 УВР, </w:t>
            </w:r>
            <w:proofErr w:type="gramStart"/>
            <w:r>
              <w:rPr>
                <w:rFonts w:ascii="Times New Roman" w:hAnsi="Times New Roman"/>
                <w:sz w:val="28"/>
              </w:rPr>
              <w:t>ВР,  заведующие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отделами, методисты, педагоги дополнительного образования, педагоги - организаторы</w:t>
            </w:r>
          </w:p>
        </w:tc>
      </w:tr>
      <w:tr w:rsidR="00044DE5">
        <w:trPr>
          <w:trHeight w:val="322"/>
        </w:trPr>
        <w:tc>
          <w:tcPr>
            <w:tcW w:w="568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113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Май</w:t>
            </w:r>
          </w:p>
          <w:p w:rsidR="00044DE5" w:rsidRDefault="00044DE5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</w:p>
          <w:p w:rsidR="00044DE5" w:rsidRDefault="00044DE5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</w:p>
          <w:p w:rsidR="00044DE5" w:rsidRDefault="00044DE5">
            <w:pPr>
              <w:pStyle w:val="a7"/>
              <w:jc w:val="center"/>
              <w:rPr>
                <w:rFonts w:ascii="Times New Roman" w:hAnsi="Times New Roman"/>
                <w:sz w:val="28"/>
              </w:rPr>
            </w:pPr>
          </w:p>
        </w:tc>
        <w:tc>
          <w:tcPr>
            <w:tcW w:w="4394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Итоги реализации дополнительных общеобразовательных общеразвивающих программ в 2026 – 2027 учебном году и задачи на новый учебный год. Ключевые направления обновления содержания дополнительного образования в контексте современных нормативных документов и</w:t>
            </w:r>
            <w:r>
              <w:rPr>
                <w:rFonts w:ascii="Times New Roman" w:hAnsi="Times New Roman"/>
                <w:sz w:val="28"/>
              </w:rPr>
              <w:t xml:space="preserve"> с учетом развития науки, техники, культуры и экономики. </w:t>
            </w:r>
          </w:p>
          <w:p w:rsidR="00044DE5" w:rsidRDefault="00074369">
            <w:pPr>
              <w:pStyle w:val="a7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Программа «Лето – 2027»</w:t>
            </w:r>
          </w:p>
        </w:tc>
        <w:tc>
          <w:tcPr>
            <w:tcW w:w="1843" w:type="dxa"/>
            <w:tcBorders>
              <w:left w:val="single" w:sz="1" w:space="0" w:color="000000"/>
              <w:bottom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Традиционная</w:t>
            </w: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44DE5" w:rsidRDefault="00074369">
            <w:pPr>
              <w:pStyle w:val="a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Директор, </w:t>
            </w:r>
            <w:proofErr w:type="spellStart"/>
            <w:r>
              <w:rPr>
                <w:rFonts w:ascii="Times New Roman" w:hAnsi="Times New Roman"/>
                <w:sz w:val="28"/>
              </w:rPr>
              <w:t>Зам.директора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 УВР, ВР, заведующие отделами</w:t>
            </w:r>
          </w:p>
        </w:tc>
      </w:tr>
    </w:tbl>
    <w:p w:rsidR="00044DE5" w:rsidRDefault="00044DE5">
      <w:pPr>
        <w:pStyle w:val="aa"/>
        <w:rPr>
          <w:rFonts w:ascii="Times New Roman" w:hAnsi="Times New Roman"/>
          <w:sz w:val="28"/>
        </w:rPr>
      </w:pPr>
    </w:p>
    <w:sectPr w:rsidR="00044DE5">
      <w:pgSz w:w="11905" w:h="16837"/>
      <w:pgMar w:top="624" w:right="567" w:bottom="567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panose1 w:val="00000000000000000000"/>
    <w:charset w:val="00"/>
    <w:family w:val="roman"/>
    <w:notTrueType/>
    <w:pitch w:val="default"/>
  </w:font>
  <w:font w:name="StarSymbol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672ABF"/>
    <w:multiLevelType w:val="multilevel"/>
    <w:tmpl w:val="2CB0CB7A"/>
    <w:lvl w:ilvl="0">
      <w:start w:val="2"/>
      <w:numFmt w:val="decimal"/>
      <w:lvlText w:val="%1."/>
      <w:lvlJc w:val="left"/>
      <w:pPr>
        <w:ind w:left="437" w:hanging="360"/>
      </w:pPr>
    </w:lvl>
    <w:lvl w:ilvl="1">
      <w:start w:val="1"/>
      <w:numFmt w:val="lowerLetter"/>
      <w:lvlText w:val="%2."/>
      <w:lvlJc w:val="left"/>
      <w:pPr>
        <w:ind w:left="1157" w:hanging="360"/>
      </w:pPr>
    </w:lvl>
    <w:lvl w:ilvl="2">
      <w:start w:val="1"/>
      <w:numFmt w:val="lowerRoman"/>
      <w:lvlText w:val="%3."/>
      <w:lvlJc w:val="right"/>
      <w:pPr>
        <w:ind w:left="1877" w:hanging="180"/>
      </w:pPr>
    </w:lvl>
    <w:lvl w:ilvl="3">
      <w:start w:val="1"/>
      <w:numFmt w:val="decimal"/>
      <w:lvlText w:val="%4."/>
      <w:lvlJc w:val="left"/>
      <w:pPr>
        <w:ind w:left="2597" w:hanging="360"/>
      </w:pPr>
    </w:lvl>
    <w:lvl w:ilvl="4">
      <w:start w:val="1"/>
      <w:numFmt w:val="lowerLetter"/>
      <w:lvlText w:val="%5."/>
      <w:lvlJc w:val="left"/>
      <w:pPr>
        <w:ind w:left="3317" w:hanging="360"/>
      </w:pPr>
    </w:lvl>
    <w:lvl w:ilvl="5">
      <w:start w:val="1"/>
      <w:numFmt w:val="lowerRoman"/>
      <w:lvlText w:val="%6."/>
      <w:lvlJc w:val="right"/>
      <w:pPr>
        <w:ind w:left="4037" w:hanging="180"/>
      </w:pPr>
    </w:lvl>
    <w:lvl w:ilvl="6">
      <w:start w:val="1"/>
      <w:numFmt w:val="decimal"/>
      <w:lvlText w:val="%7."/>
      <w:lvlJc w:val="left"/>
      <w:pPr>
        <w:ind w:left="4757" w:hanging="360"/>
      </w:pPr>
    </w:lvl>
    <w:lvl w:ilvl="7">
      <w:start w:val="1"/>
      <w:numFmt w:val="lowerLetter"/>
      <w:lvlText w:val="%8."/>
      <w:lvlJc w:val="left"/>
      <w:pPr>
        <w:ind w:left="5477" w:hanging="360"/>
      </w:pPr>
    </w:lvl>
    <w:lvl w:ilvl="8">
      <w:start w:val="1"/>
      <w:numFmt w:val="lowerRoman"/>
      <w:lvlText w:val="%9."/>
      <w:lvlJc w:val="right"/>
      <w:pPr>
        <w:ind w:left="6197" w:hanging="180"/>
      </w:pPr>
    </w:lvl>
  </w:abstractNum>
  <w:abstractNum w:abstractNumId="1" w15:restartNumberingAfterBreak="0">
    <w:nsid w:val="54365111"/>
    <w:multiLevelType w:val="multilevel"/>
    <w:tmpl w:val="673A85E6"/>
    <w:lvl w:ilvl="0">
      <w:start w:val="1"/>
      <w:numFmt w:val="decimal"/>
      <w:pStyle w:val="1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decimal"/>
      <w:pStyle w:val="2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DE5"/>
    <w:rsid w:val="00044DE5"/>
    <w:rsid w:val="00074369"/>
    <w:rsid w:val="008E5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952FB2-3B91-47C2-91B0-14309549B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0"/>
    <w:qFormat/>
    <w:pPr>
      <w:widowControl w:val="0"/>
    </w:pPr>
    <w:rPr>
      <w:rFonts w:ascii="Arial" w:hAnsi="Arial"/>
    </w:rPr>
  </w:style>
  <w:style w:type="paragraph" w:styleId="1">
    <w:name w:val="heading 1"/>
    <w:basedOn w:val="a"/>
    <w:next w:val="a"/>
    <w:link w:val="11"/>
    <w:uiPriority w:val="9"/>
    <w:qFormat/>
    <w:pPr>
      <w:keepNext/>
      <w:numPr>
        <w:numId w:val="2"/>
      </w:numPr>
      <w:ind w:left="0" w:firstLine="0"/>
      <w:jc w:val="right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numPr>
        <w:ilvl w:val="1"/>
        <w:numId w:val="2"/>
      </w:numPr>
      <w:ind w:left="0" w:firstLine="0"/>
      <w:jc w:val="center"/>
      <w:outlineLvl w:val="1"/>
    </w:pPr>
    <w:rPr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after="576"/>
      <w:ind w:left="2592"/>
      <w:jc w:val="both"/>
      <w:outlineLvl w:val="3"/>
    </w:pPr>
    <w:rPr>
      <w:b/>
      <w:spacing w:val="2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бычный1"/>
    <w:rPr>
      <w:rFonts w:ascii="Arial" w:hAnsi="Arial"/>
    </w:rPr>
  </w:style>
  <w:style w:type="paragraph" w:customStyle="1" w:styleId="WW-Absatz-Standardschriftart11111">
    <w:name w:val="WW-Absatz-Standardschriftart11111"/>
    <w:link w:val="WW-Absatz-Standardschriftart111110"/>
  </w:style>
  <w:style w:type="character" w:customStyle="1" w:styleId="WW-Absatz-Standardschriftart111110">
    <w:name w:val="WW-Absatz-Standardschriftart11111"/>
    <w:link w:val="WW-Absatz-Standardschriftart11111"/>
  </w:style>
  <w:style w:type="paragraph" w:customStyle="1" w:styleId="WW-Absatz-Standardschriftart111111111">
    <w:name w:val="WW-Absatz-Standardschriftart111111111"/>
    <w:link w:val="WW-Absatz-Standardschriftart1111111110"/>
  </w:style>
  <w:style w:type="character" w:customStyle="1" w:styleId="WW-Absatz-Standardschriftart1111111110">
    <w:name w:val="WW-Absatz-Standardschriftart111111111"/>
    <w:link w:val="WW-Absatz-Standardschriftart11111111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WW-Absatz-Standardschriftart1111111111111111111">
    <w:name w:val="WW-Absatz-Standardschriftart1111111111111111111"/>
    <w:link w:val="WW-Absatz-Standardschriftart11111111111111111110"/>
  </w:style>
  <w:style w:type="character" w:customStyle="1" w:styleId="WW-Absatz-Standardschriftart11111111111111111110">
    <w:name w:val="WW-Absatz-Standardschriftart1111111111111111111"/>
    <w:link w:val="WW-Absatz-Standardschriftart111111111111111111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WW-Absatz-Standardschriftart111111111111111111">
    <w:name w:val="WW-Absatz-Standardschriftart111111111111111111"/>
    <w:link w:val="WW-Absatz-Standardschriftart1111111111111111110"/>
  </w:style>
  <w:style w:type="character" w:customStyle="1" w:styleId="WW-Absatz-Standardschriftart1111111111111111110">
    <w:name w:val="WW-Absatz-Standardschriftart111111111111111111"/>
    <w:link w:val="WW-Absatz-Standardschriftart111111111111111111"/>
  </w:style>
  <w:style w:type="paragraph" w:customStyle="1" w:styleId="a3">
    <w:name w:val="Символ нумерации"/>
    <w:link w:val="a4"/>
    <w:rPr>
      <w:sz w:val="24"/>
    </w:rPr>
  </w:style>
  <w:style w:type="character" w:customStyle="1" w:styleId="a4">
    <w:name w:val="Символ нумерации"/>
    <w:link w:val="a3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Body Text Indent"/>
    <w:basedOn w:val="a"/>
    <w:link w:val="a6"/>
    <w:pPr>
      <w:ind w:firstLine="540"/>
    </w:pPr>
    <w:rPr>
      <w:sz w:val="24"/>
    </w:rPr>
  </w:style>
  <w:style w:type="character" w:customStyle="1" w:styleId="a6">
    <w:name w:val="Основной текст с отступом Знак"/>
    <w:basedOn w:val="10"/>
    <w:link w:val="a5"/>
    <w:rPr>
      <w:rFonts w:ascii="Arial" w:hAnsi="Arial"/>
      <w:sz w:val="24"/>
    </w:rPr>
  </w:style>
  <w:style w:type="paragraph" w:customStyle="1" w:styleId="a7">
    <w:name w:val="Содержимое таблицы"/>
    <w:basedOn w:val="a"/>
    <w:link w:val="a8"/>
  </w:style>
  <w:style w:type="character" w:customStyle="1" w:styleId="a8">
    <w:name w:val="Содержимое таблицы"/>
    <w:basedOn w:val="10"/>
    <w:link w:val="a7"/>
    <w:rPr>
      <w:rFonts w:ascii="Arial" w:hAnsi="Arial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WW8Num4z0">
    <w:name w:val="WW8Num4z0"/>
    <w:link w:val="WW8Num4z00"/>
    <w:rPr>
      <w:rFonts w:ascii="Symbol" w:hAnsi="Symbol"/>
      <w:sz w:val="18"/>
    </w:rPr>
  </w:style>
  <w:style w:type="character" w:customStyle="1" w:styleId="WW8Num4z00">
    <w:name w:val="WW8Num4z0"/>
    <w:link w:val="WW8Num4z0"/>
    <w:rPr>
      <w:rFonts w:ascii="Symbol" w:hAnsi="Symbol"/>
      <w:sz w:val="18"/>
    </w:rPr>
  </w:style>
  <w:style w:type="paragraph" w:styleId="a9">
    <w:name w:val="List"/>
    <w:basedOn w:val="aa"/>
    <w:link w:val="ab"/>
  </w:style>
  <w:style w:type="character" w:customStyle="1" w:styleId="ab">
    <w:name w:val="Список Знак"/>
    <w:basedOn w:val="ac"/>
    <w:link w:val="a9"/>
    <w:rPr>
      <w:rFonts w:ascii="Arial" w:hAnsi="Arial"/>
    </w:rPr>
  </w:style>
  <w:style w:type="paragraph" w:customStyle="1" w:styleId="WW-Absatz-Standardschriftart111111111111111">
    <w:name w:val="WW-Absatz-Standardschriftart111111111111111"/>
    <w:link w:val="WW-Absatz-Standardschriftart1111111111111110"/>
  </w:style>
  <w:style w:type="character" w:customStyle="1" w:styleId="WW-Absatz-Standardschriftart1111111111111110">
    <w:name w:val="WW-Absatz-Standardschriftart111111111111111"/>
    <w:link w:val="WW-Absatz-Standardschriftart111111111111111"/>
  </w:style>
  <w:style w:type="paragraph" w:customStyle="1" w:styleId="WW-Absatz-Standardschriftart11111111111111111">
    <w:name w:val="WW-Absatz-Standardschriftart11111111111111111"/>
    <w:link w:val="WW-Absatz-Standardschriftart111111111111111110"/>
  </w:style>
  <w:style w:type="character" w:customStyle="1" w:styleId="WW-Absatz-Standardschriftart111111111111111110">
    <w:name w:val="WW-Absatz-Standardschriftart11111111111111111"/>
    <w:link w:val="WW-Absatz-Standardschriftart11111111111111111"/>
  </w:style>
  <w:style w:type="paragraph" w:customStyle="1" w:styleId="WW8Num41z1">
    <w:name w:val="WW8Num41z1"/>
    <w:link w:val="WW8Num41z10"/>
    <w:rPr>
      <w:rFonts w:ascii="Courier New" w:hAnsi="Courier New"/>
    </w:rPr>
  </w:style>
  <w:style w:type="character" w:customStyle="1" w:styleId="WW8Num41z10">
    <w:name w:val="WW8Num41z1"/>
    <w:link w:val="WW8Num41z1"/>
    <w:rPr>
      <w:rFonts w:ascii="Courier New" w:hAnsi="Courier New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12">
    <w:name w:val="Основной шрифт абзаца1"/>
    <w:link w:val="WW-Absatz-Standardschriftart1111111111111111111111111111"/>
  </w:style>
  <w:style w:type="paragraph" w:customStyle="1" w:styleId="WW-Absatz-Standardschriftart1111111111111111111111111111">
    <w:name w:val="WW-Absatz-Standardschriftart1111111111111111111111111111"/>
    <w:link w:val="WW-Absatz-Standardschriftart11111111111111111111111111110"/>
  </w:style>
  <w:style w:type="character" w:customStyle="1" w:styleId="WW-Absatz-Standardschriftart11111111111111111111111111110">
    <w:name w:val="WW-Absatz-Standardschriftart1111111111111111111111111111"/>
    <w:link w:val="WW-Absatz-Standardschriftart1111111111111111111111111111"/>
  </w:style>
  <w:style w:type="paragraph" w:customStyle="1" w:styleId="ad">
    <w:name w:val="Маркеры списка"/>
    <w:link w:val="ae"/>
    <w:rPr>
      <w:rFonts w:ascii="OpenSymbol" w:hAnsi="OpenSymbol"/>
    </w:rPr>
  </w:style>
  <w:style w:type="character" w:customStyle="1" w:styleId="ae">
    <w:name w:val="Маркеры списка"/>
    <w:link w:val="ad"/>
    <w:rPr>
      <w:rFonts w:ascii="OpenSymbol" w:hAnsi="OpenSymbol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5z0">
    <w:name w:val="WW8Num5z0"/>
    <w:link w:val="WW8Num5z00"/>
    <w:rPr>
      <w:rFonts w:ascii="Symbol" w:hAnsi="Symbol"/>
    </w:rPr>
  </w:style>
  <w:style w:type="character" w:customStyle="1" w:styleId="WW8Num5z00">
    <w:name w:val="WW8Num5z0"/>
    <w:link w:val="WW8Num5z0"/>
    <w:rPr>
      <w:rFonts w:ascii="Symbol" w:hAnsi="Symbo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WW-Absatz-Standardschriftart1111">
    <w:name w:val="WW-Absatz-Standardschriftart1111"/>
    <w:link w:val="WW-Absatz-Standardschriftart11110"/>
  </w:style>
  <w:style w:type="character" w:customStyle="1" w:styleId="WW-Absatz-Standardschriftart11110">
    <w:name w:val="WW-Absatz-Standardschriftart1111"/>
    <w:link w:val="WW-Absatz-Standardschriftart1111"/>
  </w:style>
  <w:style w:type="paragraph" w:customStyle="1" w:styleId="WW-Absatz-Standardschriftart1111111">
    <w:name w:val="WW-Absatz-Standardschriftart1111111"/>
    <w:link w:val="WW-Absatz-Standardschriftart11111110"/>
  </w:style>
  <w:style w:type="character" w:customStyle="1" w:styleId="WW-Absatz-Standardschriftart11111110">
    <w:name w:val="WW-Absatz-Standardschriftart1111111"/>
    <w:link w:val="WW-Absatz-Standardschriftart1111111"/>
  </w:style>
  <w:style w:type="paragraph" w:customStyle="1" w:styleId="WW-Absatz-Standardschriftart1111111111">
    <w:name w:val="WW-Absatz-Standardschriftart1111111111"/>
    <w:link w:val="WW-Absatz-Standardschriftart11111111110"/>
  </w:style>
  <w:style w:type="character" w:customStyle="1" w:styleId="WW-Absatz-Standardschriftart11111111110">
    <w:name w:val="WW-Absatz-Standardschriftart1111111111"/>
    <w:link w:val="WW-Absatz-Standardschriftart1111111111"/>
  </w:style>
  <w:style w:type="paragraph" w:customStyle="1" w:styleId="WW8Num2z0">
    <w:name w:val="WW8Num2z0"/>
    <w:link w:val="WW8Num2z00"/>
    <w:rPr>
      <w:rFonts w:ascii="StarSymbol" w:hAnsi="StarSymbol"/>
    </w:rPr>
  </w:style>
  <w:style w:type="character" w:customStyle="1" w:styleId="WW8Num2z00">
    <w:name w:val="WW8Num2z0"/>
    <w:link w:val="WW8Num2z0"/>
    <w:rPr>
      <w:rFonts w:ascii="StarSymbol" w:hAnsi="StarSymbol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0"/>
    <w:link w:val="1"/>
    <w:rPr>
      <w:rFonts w:ascii="Arial" w:hAnsi="Arial"/>
      <w:sz w:val="28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WW-Absatz-Standardschriftart1111111111111111111111">
    <w:name w:val="WW-Absatz-Standardschriftart1111111111111111111111"/>
    <w:link w:val="WW-Absatz-Standardschriftart11111111111111111111110"/>
  </w:style>
  <w:style w:type="character" w:customStyle="1" w:styleId="WW-Absatz-Standardschriftart11111111111111111111110">
    <w:name w:val="WW-Absatz-Standardschriftart1111111111111111111111"/>
    <w:link w:val="WW-Absatz-Standardschriftart1111111111111111111111"/>
  </w:style>
  <w:style w:type="paragraph" w:customStyle="1" w:styleId="WW-Absatz-Standardschriftart11111111111111111111111">
    <w:name w:val="WW-Absatz-Standardschriftart11111111111111111111111"/>
    <w:link w:val="WW-Absatz-Standardschriftart111111111111111111111110"/>
  </w:style>
  <w:style w:type="character" w:customStyle="1" w:styleId="WW-Absatz-Standardschriftart111111111111111111111110">
    <w:name w:val="WW-Absatz-Standardschriftart11111111111111111111111"/>
    <w:link w:val="WW-Absatz-Standardschriftart11111111111111111111111"/>
  </w:style>
  <w:style w:type="paragraph" w:customStyle="1" w:styleId="16">
    <w:name w:val="Название1"/>
    <w:basedOn w:val="a"/>
    <w:link w:val="17"/>
    <w:pPr>
      <w:spacing w:before="120" w:after="120"/>
    </w:pPr>
    <w:rPr>
      <w:i/>
    </w:rPr>
  </w:style>
  <w:style w:type="character" w:customStyle="1" w:styleId="17">
    <w:name w:val="Название1"/>
    <w:basedOn w:val="10"/>
    <w:link w:val="16"/>
    <w:rPr>
      <w:rFonts w:ascii="Arial" w:hAnsi="Arial"/>
      <w:i/>
      <w:sz w:val="20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WW-Absatz-Standardschriftart111111111111111111111">
    <w:name w:val="WW-Absatz-Standardschriftart111111111111111111111"/>
    <w:link w:val="WW-Absatz-Standardschriftart1111111111111111111110"/>
  </w:style>
  <w:style w:type="character" w:customStyle="1" w:styleId="WW-Absatz-Standardschriftart1111111111111111111110">
    <w:name w:val="WW-Absatz-Standardschriftart111111111111111111111"/>
    <w:link w:val="WW-Absatz-Standardschriftart111111111111111111111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WW-Absatz-Standardschriftart1111111111111111">
    <w:name w:val="WW-Absatz-Standardschriftart1111111111111111"/>
    <w:link w:val="WW-Absatz-Standardschriftart11111111111111110"/>
  </w:style>
  <w:style w:type="character" w:customStyle="1" w:styleId="WW-Absatz-Standardschriftart11111111111111110">
    <w:name w:val="WW-Absatz-Standardschriftart1111111111111111"/>
    <w:link w:val="WW-Absatz-Standardschriftart1111111111111111"/>
  </w:style>
  <w:style w:type="paragraph" w:customStyle="1" w:styleId="WW-Absatz-Standardschriftart11111111111">
    <w:name w:val="WW-Absatz-Standardschriftart11111111111"/>
    <w:link w:val="WW-Absatz-Standardschriftart111111111110"/>
  </w:style>
  <w:style w:type="character" w:customStyle="1" w:styleId="WW-Absatz-Standardschriftart111111111110">
    <w:name w:val="WW-Absatz-Standardschriftart11111111111"/>
    <w:link w:val="WW-Absatz-Standardschriftart11111111111"/>
  </w:style>
  <w:style w:type="paragraph" w:customStyle="1" w:styleId="WW-Absatz-Standardschriftart1111111111111">
    <w:name w:val="WW-Absatz-Standardschriftart1111111111111"/>
    <w:link w:val="WW-Absatz-Standardschriftart11111111111110"/>
  </w:style>
  <w:style w:type="character" w:customStyle="1" w:styleId="WW-Absatz-Standardschriftart11111111111110">
    <w:name w:val="WW-Absatz-Standardschriftart1111111111111"/>
    <w:link w:val="WW-Absatz-Standardschriftart1111111111111"/>
  </w:style>
  <w:style w:type="paragraph" w:customStyle="1" w:styleId="WW-Absatz-Standardschriftart11111111111111">
    <w:name w:val="WW-Absatz-Standardschriftart11111111111111"/>
    <w:link w:val="WW-Absatz-Standardschriftart111111111111110"/>
  </w:style>
  <w:style w:type="character" w:customStyle="1" w:styleId="WW-Absatz-Standardschriftart111111111111110">
    <w:name w:val="WW-Absatz-Standardschriftart11111111111111"/>
    <w:link w:val="WW-Absatz-Standardschriftart11111111111111"/>
  </w:style>
  <w:style w:type="paragraph" w:customStyle="1" w:styleId="WW-Absatz-Standardschriftart11111111">
    <w:name w:val="WW-Absatz-Standardschriftart11111111"/>
    <w:link w:val="WW-Absatz-Standardschriftart111111110"/>
  </w:style>
  <w:style w:type="character" w:customStyle="1" w:styleId="WW-Absatz-Standardschriftart111111110">
    <w:name w:val="WW-Absatz-Standardschriftart11111111"/>
    <w:link w:val="WW-Absatz-Standardschriftart11111111"/>
  </w:style>
  <w:style w:type="paragraph" w:customStyle="1" w:styleId="18">
    <w:name w:val="Указатель1"/>
    <w:basedOn w:val="a"/>
    <w:link w:val="19"/>
  </w:style>
  <w:style w:type="character" w:customStyle="1" w:styleId="19">
    <w:name w:val="Указатель1"/>
    <w:basedOn w:val="10"/>
    <w:link w:val="18"/>
    <w:rPr>
      <w:rFonts w:ascii="Arial" w:hAnsi="Arial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WW-Absatz-Standardschriftart1111111111111111111111111">
    <w:name w:val="WW-Absatz-Standardschriftart1111111111111111111111111"/>
    <w:link w:val="WW-Absatz-Standardschriftart11111111111111111111111110"/>
  </w:style>
  <w:style w:type="character" w:customStyle="1" w:styleId="WW-Absatz-Standardschriftart11111111111111111111111110">
    <w:name w:val="WW-Absatz-Standardschriftart1111111111111111111111111"/>
    <w:link w:val="WW-Absatz-Standardschriftart1111111111111111111111111"/>
  </w:style>
  <w:style w:type="paragraph" w:customStyle="1" w:styleId="af0">
    <w:name w:val="Содержимое врезки"/>
    <w:basedOn w:val="aa"/>
    <w:link w:val="af1"/>
  </w:style>
  <w:style w:type="character" w:customStyle="1" w:styleId="af1">
    <w:name w:val="Содержимое врезки"/>
    <w:basedOn w:val="ac"/>
    <w:link w:val="af0"/>
    <w:rPr>
      <w:rFonts w:ascii="Arial" w:hAnsi="Arial"/>
    </w:rPr>
  </w:style>
  <w:style w:type="paragraph" w:customStyle="1" w:styleId="WW8Num3z0">
    <w:name w:val="WW8Num3z0"/>
    <w:link w:val="WW8Num3z00"/>
    <w:rPr>
      <w:rFonts w:ascii="Symbol" w:hAnsi="Symbol"/>
    </w:rPr>
  </w:style>
  <w:style w:type="character" w:customStyle="1" w:styleId="WW8Num3z00">
    <w:name w:val="WW8Num3z0"/>
    <w:link w:val="WW8Num3z0"/>
    <w:rPr>
      <w:rFonts w:ascii="Symbol" w:hAnsi="Symbol"/>
    </w:rPr>
  </w:style>
  <w:style w:type="paragraph" w:styleId="aa">
    <w:name w:val="Body Text"/>
    <w:basedOn w:val="a"/>
    <w:link w:val="ac"/>
    <w:pPr>
      <w:spacing w:after="120"/>
    </w:pPr>
  </w:style>
  <w:style w:type="character" w:customStyle="1" w:styleId="ac">
    <w:name w:val="Основной текст Знак"/>
    <w:basedOn w:val="10"/>
    <w:link w:val="aa"/>
    <w:rPr>
      <w:rFonts w:ascii="Arial" w:hAnsi="Aria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WW8Num41z0">
    <w:name w:val="WW8Num41z0"/>
    <w:link w:val="WW8Num41z00"/>
    <w:rPr>
      <w:rFonts w:ascii="Symbol" w:hAnsi="Symbol"/>
    </w:rPr>
  </w:style>
  <w:style w:type="character" w:customStyle="1" w:styleId="WW8Num41z00">
    <w:name w:val="WW8Num41z0"/>
    <w:link w:val="WW8Num41z0"/>
    <w:rPr>
      <w:rFonts w:ascii="Symbol" w:hAnsi="Symbol"/>
    </w:rPr>
  </w:style>
  <w:style w:type="paragraph" w:customStyle="1" w:styleId="WW-Absatz-Standardschriftart11111111111111111111111111">
    <w:name w:val="WW-Absatz-Standardschriftart11111111111111111111111111"/>
    <w:link w:val="WW-Absatz-Standardschriftart111111111111111111111111110"/>
  </w:style>
  <w:style w:type="character" w:customStyle="1" w:styleId="WW-Absatz-Standardschriftart111111111111111111111111110">
    <w:name w:val="WW-Absatz-Standardschriftart11111111111111111111111111"/>
    <w:link w:val="WW-Absatz-Standardschriftart11111111111111111111111111"/>
  </w:style>
  <w:style w:type="paragraph" w:customStyle="1" w:styleId="af2">
    <w:name w:val="Заголовок таблицы"/>
    <w:basedOn w:val="a7"/>
    <w:link w:val="af3"/>
    <w:pPr>
      <w:jc w:val="center"/>
    </w:pPr>
    <w:rPr>
      <w:b/>
    </w:rPr>
  </w:style>
  <w:style w:type="character" w:customStyle="1" w:styleId="af3">
    <w:name w:val="Заголовок таблицы"/>
    <w:basedOn w:val="a8"/>
    <w:link w:val="af2"/>
    <w:rPr>
      <w:rFonts w:ascii="Arial" w:hAnsi="Arial"/>
      <w:b/>
    </w:rPr>
  </w:style>
  <w:style w:type="paragraph" w:customStyle="1" w:styleId="WW-Absatz-Standardschriftart111111">
    <w:name w:val="WW-Absatz-Standardschriftart111111"/>
    <w:link w:val="WW-Absatz-Standardschriftart1111110"/>
  </w:style>
  <w:style w:type="character" w:customStyle="1" w:styleId="WW-Absatz-Standardschriftart1111110">
    <w:name w:val="WW-Absatz-Standardschriftart111111"/>
    <w:link w:val="WW-Absatz-Standardschriftart111111"/>
  </w:style>
  <w:style w:type="paragraph" w:customStyle="1" w:styleId="WW-Absatz-Standardschriftart111111111111111111111111111">
    <w:name w:val="WW-Absatz-Standardschriftart111111111111111111111111111"/>
    <w:link w:val="WW-Absatz-Standardschriftart1111111111111111111111111110"/>
  </w:style>
  <w:style w:type="character" w:customStyle="1" w:styleId="WW-Absatz-Standardschriftart1111111111111111111111111110">
    <w:name w:val="WW-Absatz-Standardschriftart111111111111111111111111111"/>
    <w:link w:val="WW-Absatz-Standardschriftart111111111111111111111111111"/>
  </w:style>
  <w:style w:type="paragraph" w:customStyle="1" w:styleId="WW-Absatz-Standardschriftart111111111111111111111111">
    <w:name w:val="WW-Absatz-Standardschriftart111111111111111111111111"/>
    <w:link w:val="WW-Absatz-Standardschriftart1111111111111111111111110"/>
  </w:style>
  <w:style w:type="character" w:customStyle="1" w:styleId="WW-Absatz-Standardschriftart1111111111111111111111110">
    <w:name w:val="WW-Absatz-Standardschriftart111111111111111111111111"/>
    <w:link w:val="WW-Absatz-Standardschriftart111111111111111111111111"/>
  </w:style>
  <w:style w:type="paragraph" w:styleId="af4">
    <w:name w:val="Subtitle"/>
    <w:next w:val="a"/>
    <w:link w:val="a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5">
    <w:name w:val="Подзаголовок Знак"/>
    <w:link w:val="af4"/>
    <w:rPr>
      <w:rFonts w:ascii="XO Thames" w:hAnsi="XO Thames"/>
      <w:i/>
      <w:sz w:val="24"/>
    </w:rPr>
  </w:style>
  <w:style w:type="paragraph" w:customStyle="1" w:styleId="WW-Absatz-Standardschriftart111111111111">
    <w:name w:val="WW-Absatz-Standardschriftart111111111111"/>
    <w:link w:val="WW-Absatz-Standardschriftart1111111111110"/>
  </w:style>
  <w:style w:type="character" w:customStyle="1" w:styleId="WW-Absatz-Standardschriftart1111111111110">
    <w:name w:val="WW-Absatz-Standardschriftart111111111111"/>
    <w:link w:val="WW-Absatz-Standardschriftart111111111111"/>
  </w:style>
  <w:style w:type="paragraph" w:styleId="af6">
    <w:name w:val="Balloon Text"/>
    <w:basedOn w:val="a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0"/>
    <w:link w:val="af6"/>
    <w:rPr>
      <w:rFonts w:ascii="Tahoma" w:hAnsi="Tahoma"/>
      <w:sz w:val="16"/>
    </w:rPr>
  </w:style>
  <w:style w:type="paragraph" w:styleId="af8">
    <w:name w:val="Title"/>
    <w:basedOn w:val="a"/>
    <w:next w:val="aa"/>
    <w:link w:val="af9"/>
    <w:uiPriority w:val="10"/>
    <w:qFormat/>
    <w:pPr>
      <w:keepNext/>
      <w:spacing w:before="240" w:after="120"/>
    </w:pPr>
    <w:rPr>
      <w:sz w:val="28"/>
    </w:rPr>
  </w:style>
  <w:style w:type="character" w:customStyle="1" w:styleId="af9">
    <w:name w:val="Название Знак"/>
    <w:basedOn w:val="10"/>
    <w:link w:val="af8"/>
    <w:rPr>
      <w:rFonts w:ascii="Arial" w:hAnsi="Arial"/>
      <w:sz w:val="28"/>
    </w:rPr>
  </w:style>
  <w:style w:type="character" w:customStyle="1" w:styleId="40">
    <w:name w:val="Заголовок 4 Знак"/>
    <w:basedOn w:val="10"/>
    <w:link w:val="4"/>
    <w:rPr>
      <w:rFonts w:ascii="Arial" w:hAnsi="Arial"/>
      <w:b/>
      <w:spacing w:val="2"/>
    </w:rPr>
  </w:style>
  <w:style w:type="paragraph" w:customStyle="1" w:styleId="WW8Num41z2">
    <w:name w:val="WW8Num41z2"/>
    <w:link w:val="WW8Num41z20"/>
    <w:rPr>
      <w:rFonts w:ascii="Wingdings" w:hAnsi="Wingdings"/>
    </w:rPr>
  </w:style>
  <w:style w:type="character" w:customStyle="1" w:styleId="WW8Num41z20">
    <w:name w:val="WW8Num41z2"/>
    <w:link w:val="WW8Num41z2"/>
    <w:rPr>
      <w:rFonts w:ascii="Wingdings" w:hAnsi="Wingdings"/>
    </w:rPr>
  </w:style>
  <w:style w:type="character" w:customStyle="1" w:styleId="20">
    <w:name w:val="Заголовок 2 Знак"/>
    <w:basedOn w:val="10"/>
    <w:link w:val="2"/>
    <w:rPr>
      <w:rFonts w:ascii="Arial" w:hAnsi="Arial"/>
      <w:sz w:val="28"/>
    </w:rPr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WW-Absatz-Standardschriftart11111111111111111111">
    <w:name w:val="WW-Absatz-Standardschriftart11111111111111111111"/>
    <w:link w:val="WW-Absatz-Standardschriftart111111111111111111110"/>
  </w:style>
  <w:style w:type="character" w:customStyle="1" w:styleId="WW-Absatz-Standardschriftart111111111111111111110">
    <w:name w:val="WW-Absatz-Standardschriftart11111111111111111111"/>
    <w:link w:val="WW-Absatz-Standardschriftart111111111111111111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2772</Words>
  <Characters>15806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</cp:revision>
  <dcterms:created xsi:type="dcterms:W3CDTF">2026-09-29T06:31:00Z</dcterms:created>
  <dcterms:modified xsi:type="dcterms:W3CDTF">2026-09-29T06:43:00Z</dcterms:modified>
</cp:coreProperties>
</file>