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95" w:rsidRPr="00B43DC7" w:rsidRDefault="006C6C95" w:rsidP="006310B7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B43DC7">
        <w:rPr>
          <w:rFonts w:ascii="Times New Roman" w:hAnsi="Times New Roman" w:cs="Times New Roman"/>
          <w:sz w:val="28"/>
          <w:szCs w:val="28"/>
        </w:rPr>
        <w:t>ПЛАН</w:t>
      </w:r>
    </w:p>
    <w:p w:rsidR="006C6C95" w:rsidRPr="00B43DC7" w:rsidRDefault="006C6C95" w:rsidP="006310B7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B43DC7">
        <w:rPr>
          <w:rFonts w:ascii="Times New Roman" w:hAnsi="Times New Roman" w:cs="Times New Roman"/>
          <w:sz w:val="28"/>
          <w:szCs w:val="28"/>
        </w:rPr>
        <w:t>р</w:t>
      </w:r>
      <w:r w:rsidR="00DE43B7" w:rsidRPr="00B43DC7">
        <w:rPr>
          <w:rFonts w:ascii="Times New Roman" w:hAnsi="Times New Roman" w:cs="Times New Roman"/>
          <w:sz w:val="28"/>
          <w:szCs w:val="28"/>
        </w:rPr>
        <w:t>аботы</w:t>
      </w:r>
      <w:r w:rsidRPr="00B43DC7">
        <w:rPr>
          <w:rFonts w:ascii="Times New Roman" w:hAnsi="Times New Roman" w:cs="Times New Roman"/>
          <w:sz w:val="28"/>
          <w:szCs w:val="28"/>
        </w:rPr>
        <w:t xml:space="preserve"> </w:t>
      </w:r>
      <w:r w:rsidR="00DE43B7" w:rsidRPr="00B43DC7">
        <w:rPr>
          <w:rFonts w:ascii="Times New Roman" w:hAnsi="Times New Roman" w:cs="Times New Roman"/>
          <w:sz w:val="28"/>
          <w:szCs w:val="28"/>
        </w:rPr>
        <w:t xml:space="preserve">по реализации Концепции развития </w:t>
      </w:r>
    </w:p>
    <w:p w:rsidR="002475DB" w:rsidRDefault="00DE43B7" w:rsidP="00B43DC7">
      <w:pPr>
        <w:pStyle w:val="ConsPlusTitle"/>
        <w:shd w:val="clear" w:color="auto" w:fill="FFFFFF" w:themeFill="background1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43DC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до 2030 года, </w:t>
      </w:r>
      <w:r w:rsidRPr="00B43D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37E" w:rsidRPr="00B43DC7">
        <w:rPr>
          <w:rFonts w:ascii="Times New Roman" w:hAnsi="Times New Roman" w:cs="Times New Roman"/>
          <w:sz w:val="28"/>
          <w:szCs w:val="28"/>
        </w:rPr>
        <w:t xml:space="preserve"> этап (2022 – </w:t>
      </w:r>
      <w:r w:rsidRPr="00B43DC7">
        <w:rPr>
          <w:rFonts w:ascii="Times New Roman" w:hAnsi="Times New Roman" w:cs="Times New Roman"/>
          <w:sz w:val="28"/>
          <w:szCs w:val="28"/>
        </w:rPr>
        <w:t>2024 годы)</w:t>
      </w:r>
      <w:r w:rsidR="00B43DC7">
        <w:rPr>
          <w:rFonts w:ascii="Times New Roman" w:hAnsi="Times New Roman" w:cs="Times New Roman"/>
          <w:sz w:val="28"/>
          <w:szCs w:val="28"/>
        </w:rPr>
        <w:t>,</w:t>
      </w:r>
      <w:r w:rsidRPr="00B43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D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3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2EA" w:rsidRPr="00B43DC7">
        <w:rPr>
          <w:rFonts w:ascii="Times New Roman" w:hAnsi="Times New Roman" w:cs="Times New Roman"/>
          <w:sz w:val="28"/>
          <w:szCs w:val="28"/>
        </w:rPr>
        <w:t>Кореновск</w:t>
      </w:r>
      <w:r w:rsidR="00B43DC7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3342EA" w:rsidRPr="00B43D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3DC7">
        <w:rPr>
          <w:rFonts w:ascii="Times New Roman" w:hAnsi="Times New Roman" w:cs="Times New Roman"/>
          <w:sz w:val="28"/>
          <w:szCs w:val="28"/>
        </w:rPr>
        <w:t>е</w:t>
      </w:r>
    </w:p>
    <w:p w:rsidR="004E4088" w:rsidRPr="00B43DC7" w:rsidRDefault="004E4088" w:rsidP="00B43DC7">
      <w:pPr>
        <w:pStyle w:val="ConsPlusTitle"/>
        <w:shd w:val="clear" w:color="auto" w:fill="FFFFFF" w:themeFill="background1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13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935"/>
        <w:gridCol w:w="2109"/>
        <w:gridCol w:w="2353"/>
        <w:gridCol w:w="1596"/>
        <w:gridCol w:w="3153"/>
        <w:gridCol w:w="172"/>
      </w:tblGrid>
      <w:tr w:rsidR="00734832" w:rsidRPr="00B43DC7" w:rsidTr="002C2519">
        <w:trPr>
          <w:trHeight w:val="70"/>
          <w:tblHeader/>
        </w:trPr>
        <w:tc>
          <w:tcPr>
            <w:tcW w:w="5786" w:type="dxa"/>
            <w:gridSpan w:val="2"/>
            <w:shd w:val="clear" w:color="auto" w:fill="auto"/>
            <w:vAlign w:val="center"/>
          </w:tcPr>
          <w:p w:rsidR="00DE43B7" w:rsidRPr="00B43DC7" w:rsidRDefault="00B43DC7" w:rsidP="006310B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43B7" w:rsidRPr="00B43DC7" w:rsidRDefault="00B43DC7" w:rsidP="006310B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Срок реализ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DE43B7" w:rsidRPr="00B43DC7" w:rsidRDefault="00B43DC7" w:rsidP="006310B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DE43B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</w:p>
          <w:p w:rsidR="00DE43B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</w:tr>
      <w:tr w:rsidR="00B43DC7" w:rsidRPr="00B43DC7" w:rsidTr="002C2519">
        <w:trPr>
          <w:trHeight w:val="70"/>
          <w:tblHeader/>
        </w:trPr>
        <w:tc>
          <w:tcPr>
            <w:tcW w:w="5786" w:type="dxa"/>
            <w:gridSpan w:val="2"/>
            <w:shd w:val="clear" w:color="auto" w:fill="auto"/>
            <w:vAlign w:val="center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3DC7" w:rsidRPr="00B43DC7" w:rsidTr="002C2519">
        <w:trPr>
          <w:trHeight w:val="391"/>
        </w:trPr>
        <w:tc>
          <w:tcPr>
            <w:tcW w:w="15169" w:type="dxa"/>
            <w:gridSpan w:val="7"/>
            <w:shd w:val="clear" w:color="auto" w:fill="auto"/>
          </w:tcPr>
          <w:p w:rsidR="00B43DC7" w:rsidRPr="00B43DC7" w:rsidRDefault="00B43DC7" w:rsidP="006310B7">
            <w:pPr>
              <w:pStyle w:val="ConsPlusNormal"/>
              <w:shd w:val="clear" w:color="auto" w:fill="FFFFFF" w:themeFill="background1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Совершенствование нормативно-правового регулирования и методического сопровождения </w:t>
            </w:r>
          </w:p>
          <w:p w:rsidR="00B43DC7" w:rsidRPr="00B43DC7" w:rsidRDefault="00B43DC7" w:rsidP="00B035F1">
            <w:pPr>
              <w:pStyle w:val="ConsPlusNormal"/>
              <w:shd w:val="clear" w:color="auto" w:fill="FFFFFF" w:themeFill="background1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дополнительного образования детей</w:t>
            </w:r>
          </w:p>
        </w:tc>
      </w:tr>
      <w:tr w:rsidR="00B43DC7" w:rsidRPr="00B43DC7" w:rsidTr="002C2519">
        <w:trPr>
          <w:cantSplit/>
        </w:trPr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нормативно-методических документов, направленных на орган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зационно-методическое   сопровожд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   социокультурной реабилитации детей-инвалидов и детей с ОВЗ (в том числе по разработке и реализации д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полнительных общеобразовательных программ, включая инклюзивные, адаптированные программы по ра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личным видам искусств, жанрам х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дожественного творчества, социально значимой деятельности для детей-инвалидов различных нозологий)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  <w:r w:rsidRPr="00B43D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</w:t>
            </w:r>
            <w:r w:rsidRPr="00B43D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ды,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МОЦ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разработаны и приняты нормативно-методические докуме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ты, направленные на 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ганизационно-методическое сопрово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дение социокультурной реабилитации детей-инвалидов и детей с ОВЗ (в том числе по разрабо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ке и реализации допо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нительных общеобраз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вательных программ, включая инклюзивные, адаптированные пр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граммы по различным видам искусств, жанрам художественного творч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ства, социально значимой деятельности для детей-инвалидов)</w:t>
            </w:r>
          </w:p>
          <w:p w:rsid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DC7" w:rsidRPr="00B43DC7" w:rsidTr="002C2519">
        <w:tc>
          <w:tcPr>
            <w:tcW w:w="15169" w:type="dxa"/>
            <w:gridSpan w:val="7"/>
            <w:shd w:val="clear" w:color="auto" w:fill="auto"/>
          </w:tcPr>
          <w:p w:rsidR="00B43DC7" w:rsidRPr="00B43DC7" w:rsidRDefault="00B43DC7" w:rsidP="002F0C18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Повышение доступности и качества дополнительного образования детей</w:t>
            </w:r>
          </w:p>
        </w:tc>
      </w:tr>
      <w:tr w:rsidR="00B43DC7" w:rsidRPr="00B43DC7" w:rsidDel="000A7154" w:rsidTr="002C2519">
        <w:trPr>
          <w:cantSplit/>
        </w:trPr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школьных, муниципальных этапов всероссийских</w:t>
            </w:r>
            <w:r w:rsidRPr="00B43D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спортивных мероприятий для детей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МОЦ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повышение охвата уч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стия и мотивации детей к достижению спортивных результатов</w:t>
            </w:r>
          </w:p>
        </w:tc>
      </w:tr>
      <w:tr w:rsidR="00B43DC7" w:rsidRPr="00B43DC7" w:rsidDel="000A7154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школьных, муниципальных этапов всероссийских</w:t>
            </w:r>
            <w:r w:rsidRPr="00B43D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социально значимых мероприятий для детей в области туристско-краеведческой направленности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МОЦ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повышение охвата уч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стия и мотивации детей к достижению результатов в социально значимых мероприятиях для детей в области туристско-краеведческой напра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</w:tr>
      <w:tr w:rsidR="00B43DC7" w:rsidRPr="00B43DC7" w:rsidDel="000A7154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школьных, муниципальных этапов всероссийских</w:t>
            </w:r>
            <w:r w:rsidRPr="00B43D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 значимых мероприятий для детей в области </w:t>
            </w:r>
            <w:proofErr w:type="gramStart"/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направленности, в том числе для с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циокультурной реабилитации детей с ОВЗ и инвалидностью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МОЦ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повышение охвата уч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стия и мотивации детей к достижению результатов в социально значимых мероприятиях для детей в области естественнон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учной направленности</w:t>
            </w:r>
          </w:p>
        </w:tc>
      </w:tr>
      <w:tr w:rsidR="00B43DC7" w:rsidRPr="00B43DC7" w:rsidDel="000A7154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E143E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школьных, муниципальных этапов всероссийских</w:t>
            </w:r>
            <w:r w:rsidRPr="00B43D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социально значимых мероприятий для детей в области технической напра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ленности, в том числе для социокул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турной реабилитации детей с ОВЗ и инвалидностью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МОЦ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повышение охвата уч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стия и мотивации детей к достижению результатов в социально значимых мероприятиях для детей в области технической 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</w:tr>
      <w:tr w:rsidR="00B43DC7" w:rsidRPr="00B43DC7" w:rsidDel="000A7154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E143E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школьных, муниципальных этапов всероссийских</w:t>
            </w:r>
            <w:r w:rsidRPr="00B43D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социально значимых мероприятий для детей в области гражданско-патриотического воспитания и разв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тия общекультурных компетенций, в том числе для социокультурной ре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билитации детей с ОВЗ и инвалидн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МОЦ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РМЦ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E143E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охвата уч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стия и мотивации детей к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достижению результатов в социально значимых мероприятиях для детей в области гражданско-патриотического восп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тания и развития общ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культурных компетенций</w:t>
            </w:r>
          </w:p>
        </w:tc>
      </w:tr>
      <w:tr w:rsidR="00B43DC7" w:rsidRPr="00B43DC7" w:rsidDel="000A7154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новых мест для увеличения количества обучающихся в сфере д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полнительного образования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2025 – 2030 г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созданы новые места для увеличения количества детей, обучающихся по дополнительным общ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образовательным пр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граммам, в том числе в детских школах искусств</w:t>
            </w:r>
          </w:p>
        </w:tc>
      </w:tr>
      <w:tr w:rsidR="00B43DC7" w:rsidRPr="00B43DC7" w:rsidDel="000A7154" w:rsidTr="002C2519">
        <w:tc>
          <w:tcPr>
            <w:tcW w:w="851" w:type="dxa"/>
            <w:shd w:val="clear" w:color="auto" w:fill="auto"/>
          </w:tcPr>
          <w:p w:rsidR="00B43DC7" w:rsidRPr="00B43DC7" w:rsidDel="000A7154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E143ED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лучших практик повышения доступности 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для ра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личных категорий детей, в том числе детей с ограниченными возможност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 здоровья и детей-инвалидов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выявлены и распростр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нены лучшие практики повышения доступности дополнительного образ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вания для различных к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тегорий детей; </w:t>
            </w:r>
          </w:p>
          <w:p w:rsidR="00B43DC7" w:rsidRPr="00B43DC7" w:rsidRDefault="00B43DC7" w:rsidP="00E143E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обеспечено обновление на сайте Муниципальн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 опорного центра (д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лее – МОЦ) муниципал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ного банка лучших пра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тик повышения досту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ности дополнительного образования для детей с различными образов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тельными потребност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ми, в том числе для детей с ОВЗ и инвалидностью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E143ED">
            <w:pPr>
              <w:pStyle w:val="3"/>
              <w:widowControl w:val="0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proofErr w:type="gramStart"/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Обновление содержания дополнител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ь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ных общеобразовательных программ (за исключением дополнительных предпрофессиональных программ в области искусств, а также дополн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тельных образовательных программ спортивной подготовки, реализуемых с 1 января 2023 г.) для формирования компетентностей, связанных с эм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циональным, физическим, интеллект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у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альным, духовным развитием челов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е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ка, с учетом опыта Образовательного Фонда «Талант и успех», проектов Н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циональной технологической иници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тивы, Концепции</w:t>
            </w:r>
            <w:r w:rsidRPr="00B43DC7">
              <w:rPr>
                <w:sz w:val="28"/>
                <w:szCs w:val="28"/>
              </w:rPr>
              <w:t xml:space="preserve"> 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развития творческих (креативных) индустрий и механизмов осуществления их государственной поддержки</w:t>
            </w:r>
            <w:proofErr w:type="gramEnd"/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в крупных и крупнейших городских агломерациях до 2030 года, утвержденной распоряжением Прав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тельства Российской Федерации                        от 20 сентября 2021 г. № 2613-р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E143E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E143E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обновлено 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дополнительных общ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образовательных пр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грамм для формирования компетентностей, св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занных с эмоционал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ным, физическим, инте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лектуальным, духовным развитием человека 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E143ED">
            <w:pPr>
              <w:pStyle w:val="3"/>
              <w:widowControl w:val="0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Организация методической поддержки образовательных организаций, реал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зующих дополнительные общеобраз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вательные программы, в обновлении 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>содержания дополнительного образ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E143E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МОЦметод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обр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зовательных организ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ций, реализующих 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полнительные общеобр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</w:t>
            </w:r>
          </w:p>
        </w:tc>
      </w:tr>
      <w:tr w:rsidR="00B43DC7" w:rsidRPr="00B43DC7" w:rsidTr="002C2519">
        <w:trPr>
          <w:cantSplit/>
        </w:trPr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E143ED">
            <w:pPr>
              <w:pStyle w:val="3"/>
              <w:widowControl w:val="0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proofErr w:type="gramStart"/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Разработка и реализация дополнител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ь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ных общеобразовательных программ, направленных на формирование у об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у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чающихся функциональной, технол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</w:t>
            </w:r>
            <w:r w:rsidRPr="00B43DC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гической, финансовой, экологической грамотности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разработаны и реализ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ются дополнительные общеобразовательные программы, направле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ные на формирование у </w:t>
            </w:r>
            <w:proofErr w:type="gramStart"/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нальной, технологич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ской,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финансовой, экологич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ской грамотности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hAnsi="Times New Roman"/>
                <w:sz w:val="28"/>
                <w:szCs w:val="28"/>
              </w:rPr>
              <w:t>Разработка и реализация дополнител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>ных общеобразовательных программ, направленных на профилактику и пр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 xml:space="preserve">одоление </w:t>
            </w:r>
            <w:proofErr w:type="gramStart"/>
            <w:r w:rsidRPr="00B43DC7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  <w:r w:rsidRPr="00B43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DC7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B43DC7">
              <w:rPr>
                <w:rFonts w:ascii="Times New Roman" w:hAnsi="Times New Roman"/>
                <w:sz w:val="28"/>
                <w:szCs w:val="28"/>
              </w:rPr>
              <w:t>, в том числе реализуемых в каникуля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>ный период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дежной политики Краснодарского края, министе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ство культуры Краснодарского края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образов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тельные орган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зации, реал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зующие допо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нительные общ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3D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образовательные программы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просвещ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разработаны и реализ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ются дополнительные общеобразовательные программы, направле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ные на профилактику и преодоление школьной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, в том числе реализуемые в к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никулярный период</w:t>
            </w:r>
            <w:proofErr w:type="gramEnd"/>
          </w:p>
        </w:tc>
      </w:tr>
      <w:tr w:rsidR="00B43DC7" w:rsidRPr="00B43DC7" w:rsidTr="002C2519">
        <w:trPr>
          <w:cantSplit/>
        </w:trPr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Внедрение технологий информацио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но-консультационной адресной по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держки реализации прав детей на уч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стие в дополнительных общеразв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вающих программах независимо от места проживания, состояния здор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вья, социально-экономического пол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жения семьи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E143ED">
            <w:pPr>
              <w:widowControl w:val="0"/>
              <w:shd w:val="clear" w:color="auto" w:fill="FFFFFF" w:themeFill="background1"/>
              <w:spacing w:after="0" w:line="240" w:lineRule="auto"/>
              <w:ind w:left="-5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обеспечена информац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онно-консультационная поддержка реализации прав детей на участие в дополнительных общ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развивающих програ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 независимо от места проживания, состояния здоровья детей-инвалидов, социально-экономического полож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семьи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Проведение оценки удовлетворенн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сти обучающихся и (или) их родителей (законных представителей) доступн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стью и качеством предоставления 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разовательных услуг                       в сфере дополнительного образования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организован и проведен мониторинг уровня удо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летворенности обуча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щихся и (или) их родит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лей (законных предст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вителей) доступностью и качеством предоставл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 образовательных 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луг в сфере дополнител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Распространение походно-экспедиционной и экскурсионной форм организации деятельности с об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чающимися при реализации дополн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тельных общеобразовательных пр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грамм за пределами фактического 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стонахождения образовательной орг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низации (за исключением детских школ искусств и организаций, реал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зующих дополнительные образов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тельные программы спортивной по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готовки с 1 января 2023 г.)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доля детей, обучающихся                 в 5 – 9 классах, прин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мающих участие в эк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курсиях по историко-культурной, научно-образовательной, патри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тической тематике, а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в детских культу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но-патриотических кру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зах: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2022 год – 2 %,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 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2023 год – 3,5 %,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 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2024 год – 5 % </w:t>
            </w:r>
          </w:p>
        </w:tc>
      </w:tr>
      <w:tr w:rsidR="00B43DC7" w:rsidRPr="00B43DC7" w:rsidTr="002C2519">
        <w:trPr>
          <w:gridAfter w:val="1"/>
          <w:wAfter w:w="172" w:type="dxa"/>
        </w:trPr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Масштабирование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практикоориент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рованных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форм работы с </w:t>
            </w: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(полевые практики, профильные летние школы, научно-образовательные экспедиции)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– 2024 г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ды, далее – 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министерство 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разования, науки и молодежной политики Кра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нодарского края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просвещ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3153" w:type="dxa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обеспечено масштаб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рование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практикоор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ентированных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форм 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боты (полевые практ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ки, профильные летние школы, научно-образовательные эксп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диции, в том числе в рамках дополнительных общеобразовательных программ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gramEnd"/>
          </w:p>
        </w:tc>
      </w:tr>
      <w:tr w:rsidR="00B43DC7" w:rsidRPr="00B43DC7" w:rsidTr="002C2519">
        <w:trPr>
          <w:cantSplit/>
        </w:trPr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Вовлечение детей разных категорий в деятельность, связанную с наблюден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ем различных явлений природы, ра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витие и </w:t>
            </w: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– 2024 г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ды,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влечения детей разных категорий в обществе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ную экологическую де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в том числе посредством развития экологического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Расширение спектра дополнительных общеобразовательных программ, св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занных с приоритетными направл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ниями Стратегии научно-технологического развития страны (генетика, астрономия, экология, пр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родопользование, лесное дело, сел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ское хозяйство)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управление 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разования МО Кореновский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просвещ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разработаны и внедрены к реализации дополн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тельные общеобразов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тельные программы, св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занные с приоритетными направлениями научно-технологического разв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тия страны, в том числе на основе сетевого вза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модействия с ведущими профильными вузами края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олимпиад и иных конкурсных мероприятий для детей и молодежи, каникулярных профориентационных школ, профил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ных и специализированных смен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TableParagraph"/>
              <w:shd w:val="clear" w:color="auto" w:fill="FFFFFF" w:themeFill="background1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43DC7">
              <w:rPr>
                <w:sz w:val="28"/>
                <w:szCs w:val="28"/>
              </w:rPr>
              <w:t>организуется проведение олимпиад и иных ко</w:t>
            </w:r>
            <w:r w:rsidRPr="00B43DC7">
              <w:rPr>
                <w:sz w:val="28"/>
                <w:szCs w:val="28"/>
              </w:rPr>
              <w:t>н</w:t>
            </w:r>
            <w:r w:rsidRPr="00B43DC7">
              <w:rPr>
                <w:sz w:val="28"/>
                <w:szCs w:val="28"/>
              </w:rPr>
              <w:t xml:space="preserve">курсных мероприятий для детей и молодежи, каникулярных </w:t>
            </w:r>
            <w:proofErr w:type="spellStart"/>
            <w:r w:rsidRPr="00B43DC7">
              <w:rPr>
                <w:sz w:val="28"/>
                <w:szCs w:val="28"/>
              </w:rPr>
              <w:t>профор</w:t>
            </w:r>
            <w:r w:rsidRPr="00B43DC7">
              <w:rPr>
                <w:sz w:val="28"/>
                <w:szCs w:val="28"/>
              </w:rPr>
              <w:t>и</w:t>
            </w:r>
            <w:r w:rsidRPr="00B43DC7">
              <w:rPr>
                <w:sz w:val="28"/>
                <w:szCs w:val="28"/>
              </w:rPr>
              <w:t>ентационных</w:t>
            </w:r>
            <w:proofErr w:type="spellEnd"/>
            <w:r w:rsidRPr="00B43DC7">
              <w:rPr>
                <w:sz w:val="28"/>
                <w:szCs w:val="28"/>
              </w:rPr>
              <w:t xml:space="preserve"> школ, пр</w:t>
            </w:r>
            <w:r w:rsidRPr="00B43DC7">
              <w:rPr>
                <w:sz w:val="28"/>
                <w:szCs w:val="28"/>
              </w:rPr>
              <w:t>о</w:t>
            </w:r>
            <w:r w:rsidRPr="00B43DC7">
              <w:rPr>
                <w:sz w:val="28"/>
                <w:szCs w:val="28"/>
              </w:rPr>
              <w:t>фильных и специализ</w:t>
            </w:r>
            <w:r w:rsidRPr="00B43DC7">
              <w:rPr>
                <w:sz w:val="28"/>
                <w:szCs w:val="28"/>
              </w:rPr>
              <w:t>и</w:t>
            </w:r>
            <w:r w:rsidRPr="00B43DC7">
              <w:rPr>
                <w:sz w:val="28"/>
                <w:szCs w:val="28"/>
              </w:rPr>
              <w:t>рованных смен;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организованы и провед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 олимпиады, конку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сы,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школы и профильные смены для детей и мол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этапов региональных и всероссийских ко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курсов в области искусств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ных этапов региональных и всероссийских конку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 и методич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ских мероприятий, посвященных 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хранению традиций и развитию сист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мы дополнительного образования 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РМЦ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проведены мероприятия, посвященные сохран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 традиций и разв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тию отраслевой системы дополнительного образ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учета достиж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ний обучающихся по дополнительным общеобразовательным программам 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F406BD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та достижений обуча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щихся по дополнител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ным общеобразовател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ным программам 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примерных адаптированных дополнительных 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щеобразовательных программ для 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тей с ограниченными возможностями здоровья и детей-инвалидов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сформирован реестр примерных адаптирова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ных дополнительных общеобразовательных программ для детей с 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раниченными возможн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стями здоровья и детей-инвалидов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Вовлечение детей, находящихся в трудной жизненной ситуации, в том числе детей с ограниченными возмо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ностями здоровья, детей-инвалидов, детей-сирот и детей, оставшихся без попечения родителей, в интеллект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альные и (или) творческие конкурсы, физкультурные и спортивные мер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обеспечено вовлечение детей, находящихся в трудной жизненной 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туации, в том числе детей с ограниченными во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можностями здоровья, детей-инвалидов, детей-сирот и детей, оставши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ся без попечения родит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лей, в интеллектуальные и (или) творческие ко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курсы, физкультурные и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мероприятия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2.24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дополнител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ных общеобразовательных программ по направленностям, обеспечивающих формирование ключевых компетен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ностей, связанных                        с эм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циональным, физическим, интеллект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альным, духовным, творческим разв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тием человека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разработаны и реализ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ются дополнительные общеобразовательные программы, обеспеч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вающие формирование ключевых компетентн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стей, связанных с эм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циональным, физич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ским, интеллектуальным, духовным развитием 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</w:tc>
      </w:tr>
      <w:tr w:rsidR="00B43DC7" w:rsidRPr="00B43DC7" w:rsidTr="002C2519">
        <w:trPr>
          <w:cantSplit/>
        </w:trPr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в возрасте                                от 5 до 18 лет дополнительным обр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зованием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         от 5 до 18 лет дополн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тельным образованием            составляет: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 – 77 %,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 – 79,2 %,</w:t>
            </w:r>
          </w:p>
          <w:p w:rsidR="00B43DC7" w:rsidRPr="00B43DC7" w:rsidRDefault="00B43DC7" w:rsidP="000631BE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2024 год – 80 %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Обеспечение детей сертификатами персонифицированного финансиров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 дополнительного образования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предоставлены сертиф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каты персонифицирова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ного финансирования дополнительного образ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вания не менее 25 % 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до  2024 года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вата детей 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деятельностью регионал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ь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ных центров выявления, поддержки и развития способностей и талантов у д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е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тей и молодежи, технопарков «</w:t>
            </w:r>
            <w:proofErr w:type="spellStart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Квант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риум</w:t>
            </w:r>
            <w:proofErr w:type="spellEnd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 и центров «</w:t>
            </w:r>
            <w:proofErr w:type="spellStart"/>
            <w:proofErr w:type="gramStart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I</w:t>
            </w:r>
            <w:proofErr w:type="gramEnd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Т-куб</w:t>
            </w:r>
            <w:proofErr w:type="spellEnd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607F2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министерство 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разования, науки и молодежной политики Кра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нодарского края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просвещ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увеличение охвата детей 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деятельн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стью региональных це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тров выявления, по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держки и развития сп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собностей и талантов у детей и молодежи, техн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парков «</w:t>
            </w:r>
            <w:proofErr w:type="spellStart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Кванториум</w:t>
            </w:r>
            <w:proofErr w:type="spellEnd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 и центров «</w:t>
            </w:r>
            <w:proofErr w:type="spellStart"/>
            <w:proofErr w:type="gramStart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I</w:t>
            </w:r>
            <w:proofErr w:type="gramEnd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Т-куб</w:t>
            </w:r>
            <w:proofErr w:type="spellEnd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»: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 – 3,79 %,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 – 4 %,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2024 год – 4,3 %</w:t>
            </w:r>
          </w:p>
        </w:tc>
      </w:tr>
      <w:tr w:rsidR="00B43DC7" w:rsidRPr="00B43DC7" w:rsidTr="002C2519">
        <w:trPr>
          <w:trHeight w:val="2182"/>
        </w:trPr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2.28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увеличения охвата детей 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 молодежи в возрасте от 7 до 35 лет, у которых выявлены выдающиеся сп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собности и таланты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 молодежи в возрасте от 7 до 35 лет, у которых выявлены в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ы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дающиеся способности и таланты, составляет: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 – 0,4 %,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 – 0,5 %,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2024 год – 0,61 %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2C2519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Информирование и привлечение орг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низаций негосударственного сектора, реализующих дополнительные общ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е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образовательные программы, в общем количестве организаций в сфере </w:t>
            </w:r>
            <w:r w:rsidR="002C251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ДОД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4D623F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Информированы орган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зации негосударственного сектора,  реализующие </w:t>
            </w:r>
            <w:proofErr w:type="gramStart"/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ДОП</w:t>
            </w:r>
            <w:proofErr w:type="gramEnd"/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4D623F">
            <w:pPr>
              <w:pStyle w:val="ConsPlusNormal"/>
              <w:shd w:val="clear" w:color="auto" w:fill="FFFFFF" w:themeFill="background1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Информирование организаций негос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дарственного сектора, включенного в систему персонифицированного ф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нансирования дополнительного обр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зования детей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негос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дарственного сектора, включенного в систему персонифицированного финансирования допо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</w:t>
            </w:r>
            <w:r w:rsidRPr="00B43D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нительного образования детей: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2023 год – 1 %,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2024 год – 2 %</w:t>
            </w:r>
          </w:p>
        </w:tc>
      </w:tr>
      <w:tr w:rsidR="00B43DC7" w:rsidRPr="00B43DC7" w:rsidTr="002C2519">
        <w:tc>
          <w:tcPr>
            <w:tcW w:w="15169" w:type="dxa"/>
            <w:gridSpan w:val="7"/>
            <w:shd w:val="clear" w:color="auto" w:fill="auto"/>
          </w:tcPr>
          <w:p w:rsidR="00B43DC7" w:rsidRPr="00B43DC7" w:rsidRDefault="00B43DC7" w:rsidP="002F0C18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Развитие кадрового потенциала – системы дополнительного образования детей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Непрерывное повышение квалифик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ции управленческих и педагогических кадров дополнительного образования детей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2022 года,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непрерывное повышение квалификации управле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ческих и педагогических кадров дополнительного образования детей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B43DC7">
            <w:pPr>
              <w:pStyle w:val="a6"/>
              <w:widowControl w:val="0"/>
              <w:shd w:val="clear" w:color="auto" w:fill="FFFFFF" w:themeFill="background1"/>
              <w:tabs>
                <w:tab w:val="left" w:pos="-71"/>
                <w:tab w:val="left" w:pos="63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43DC7">
              <w:rPr>
                <w:sz w:val="28"/>
                <w:szCs w:val="28"/>
              </w:rPr>
              <w:t>Информационно-методическая по</w:t>
            </w:r>
            <w:r w:rsidRPr="00B43DC7">
              <w:rPr>
                <w:sz w:val="28"/>
                <w:szCs w:val="28"/>
              </w:rPr>
              <w:t>д</w:t>
            </w:r>
            <w:r w:rsidRPr="00B43DC7">
              <w:rPr>
                <w:sz w:val="28"/>
                <w:szCs w:val="28"/>
              </w:rPr>
              <w:t>держка педагогов дополнительного образования по мотивации и сопров</w:t>
            </w:r>
            <w:r w:rsidRPr="00B43DC7">
              <w:rPr>
                <w:sz w:val="28"/>
                <w:szCs w:val="28"/>
              </w:rPr>
              <w:t>о</w:t>
            </w:r>
            <w:r w:rsidRPr="00B43DC7">
              <w:rPr>
                <w:sz w:val="28"/>
                <w:szCs w:val="28"/>
              </w:rPr>
              <w:t>ждению участия, организация и пров</w:t>
            </w:r>
            <w:r w:rsidRPr="00B43DC7">
              <w:rPr>
                <w:sz w:val="28"/>
                <w:szCs w:val="28"/>
              </w:rPr>
              <w:t>е</w:t>
            </w:r>
            <w:r w:rsidRPr="00B43DC7">
              <w:rPr>
                <w:sz w:val="28"/>
                <w:szCs w:val="28"/>
              </w:rPr>
              <w:t>дение школьных, муниципальных эт</w:t>
            </w:r>
            <w:r w:rsidRPr="00B43DC7">
              <w:rPr>
                <w:sz w:val="28"/>
                <w:szCs w:val="28"/>
              </w:rPr>
              <w:t>а</w:t>
            </w:r>
            <w:r w:rsidRPr="00B43DC7">
              <w:rPr>
                <w:sz w:val="28"/>
                <w:szCs w:val="28"/>
              </w:rPr>
              <w:t xml:space="preserve">пов всероссийских </w:t>
            </w:r>
            <w:proofErr w:type="gramStart"/>
            <w:r w:rsidRPr="00B43DC7">
              <w:rPr>
                <w:sz w:val="28"/>
                <w:szCs w:val="28"/>
              </w:rPr>
              <w:t>конкурсов профе</w:t>
            </w:r>
            <w:r w:rsidRPr="00B43DC7">
              <w:rPr>
                <w:sz w:val="28"/>
                <w:szCs w:val="28"/>
              </w:rPr>
              <w:t>с</w:t>
            </w:r>
            <w:r w:rsidRPr="00B43DC7">
              <w:rPr>
                <w:sz w:val="28"/>
                <w:szCs w:val="28"/>
              </w:rPr>
              <w:t>сионального мастерства работников сферы дополнительного образования</w:t>
            </w:r>
            <w:proofErr w:type="gramEnd"/>
            <w:r w:rsidRPr="00B43DC7">
              <w:rPr>
                <w:sz w:val="28"/>
                <w:szCs w:val="28"/>
              </w:rPr>
              <w:t xml:space="preserve"> детей, мероприятий для педагогич</w:t>
            </w:r>
            <w:r w:rsidRPr="00B43DC7">
              <w:rPr>
                <w:sz w:val="28"/>
                <w:szCs w:val="28"/>
              </w:rPr>
              <w:t>е</w:t>
            </w:r>
            <w:r w:rsidRPr="00B43DC7">
              <w:rPr>
                <w:sz w:val="28"/>
                <w:szCs w:val="28"/>
              </w:rPr>
              <w:t>ских работников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поэтапно</w:t>
            </w:r>
          </w:p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2022 – 2024 г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 xml:space="preserve">ды, </w:t>
            </w:r>
          </w:p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далее –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еж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0960F8">
            <w:pPr>
              <w:pStyle w:val="TableParagraph"/>
              <w:shd w:val="clear" w:color="auto" w:fill="FFFFFF" w:themeFill="background1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43DC7">
              <w:rPr>
                <w:sz w:val="28"/>
                <w:szCs w:val="28"/>
              </w:rPr>
              <w:t>создана система мотив</w:t>
            </w:r>
            <w:r w:rsidRPr="00B43DC7">
              <w:rPr>
                <w:sz w:val="28"/>
                <w:szCs w:val="28"/>
              </w:rPr>
              <w:t>а</w:t>
            </w:r>
            <w:r w:rsidRPr="00B43DC7">
              <w:rPr>
                <w:sz w:val="28"/>
                <w:szCs w:val="28"/>
              </w:rPr>
              <w:t>ции и непрерывного профессионального ра</w:t>
            </w:r>
            <w:r w:rsidRPr="00B43DC7">
              <w:rPr>
                <w:sz w:val="28"/>
                <w:szCs w:val="28"/>
              </w:rPr>
              <w:t>з</w:t>
            </w:r>
            <w:r w:rsidRPr="00B43DC7">
              <w:rPr>
                <w:sz w:val="28"/>
                <w:szCs w:val="28"/>
              </w:rPr>
              <w:t>вития педагогов допо</w:t>
            </w:r>
            <w:r w:rsidRPr="00B43DC7">
              <w:rPr>
                <w:sz w:val="28"/>
                <w:szCs w:val="28"/>
              </w:rPr>
              <w:t>л</w:t>
            </w:r>
            <w:r w:rsidRPr="00B43DC7">
              <w:rPr>
                <w:sz w:val="28"/>
                <w:szCs w:val="28"/>
              </w:rPr>
              <w:t>нительного образования, обеспечена трансляция лучших практик и пед</w:t>
            </w:r>
            <w:r w:rsidRPr="00B43DC7">
              <w:rPr>
                <w:sz w:val="28"/>
                <w:szCs w:val="28"/>
              </w:rPr>
              <w:t>а</w:t>
            </w:r>
            <w:r w:rsidRPr="00B43DC7">
              <w:rPr>
                <w:sz w:val="28"/>
                <w:szCs w:val="28"/>
              </w:rPr>
              <w:t xml:space="preserve">гогического опыта на </w:t>
            </w:r>
            <w:proofErr w:type="gramStart"/>
            <w:r w:rsidRPr="00B43DC7">
              <w:rPr>
                <w:sz w:val="28"/>
                <w:szCs w:val="28"/>
              </w:rPr>
              <w:t>муниципальном</w:t>
            </w:r>
            <w:proofErr w:type="gramEnd"/>
            <w:r w:rsidRPr="00B43DC7">
              <w:rPr>
                <w:sz w:val="28"/>
                <w:szCs w:val="28"/>
              </w:rPr>
              <w:t xml:space="preserve"> уровнях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конкурсов профессионального мастерства в целях поддержки и профессионального ра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вития специалистов системы дополн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 детей</w:t>
            </w:r>
          </w:p>
          <w:p w:rsidR="00B43DC7" w:rsidRPr="00B43DC7" w:rsidRDefault="00B43DC7" w:rsidP="0082387C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3DC7" w:rsidRPr="00B43DC7" w:rsidRDefault="00B43DC7" w:rsidP="0082387C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осуществляется содейс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вие проведению конку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сов профессионального мастерства в целях по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держки и професси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нального развития сп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циалистов системы 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 детей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Реализация мер по привлечению кв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лифицированных педагогических ка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ров в организации дополнительного образования, в том числе расположе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в сельской местности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2023 года,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реализуются меры по привлечению квалиф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цированных педагогич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ских кадров в организ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дополнительного 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разования, в том числе расположенные в сел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ской местности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Разработка мер поддержки для мол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дых специалистов, работающих в си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теме дополнительного образования, содействие их профессиональному развитию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2023 года,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министерство 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разования, науки и молодежной политики Кра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нодарского края, министерство культуры Кра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нодарского края, министерство ф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зической культ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 и спорта Краснодарского края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просвещ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разработаны и реализ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ваны меры поддержки для молодых специал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стов, работающих в си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теме дополнительного образования, содействие их профессиональному развитию</w:t>
            </w:r>
          </w:p>
        </w:tc>
      </w:tr>
      <w:tr w:rsidR="00B43DC7" w:rsidRPr="00B43DC7" w:rsidDel="00815259" w:rsidTr="002C2519">
        <w:tc>
          <w:tcPr>
            <w:tcW w:w="851" w:type="dxa"/>
            <w:shd w:val="clear" w:color="auto" w:fill="auto"/>
          </w:tcPr>
          <w:p w:rsidR="00B43DC7" w:rsidRPr="00B43DC7" w:rsidDel="00815259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Сохранение детских школ иску</w:t>
            </w: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сств в в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едении органов местного самоупра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ления, органов исполнительной власти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Краснодарского края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кул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2022 года,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Кра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D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культуры России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сохранены детские шк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лы иску</w:t>
            </w: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сств в в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едении органов местного сам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управления, органов 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Краснодарского края в области культуры:</w:t>
            </w:r>
          </w:p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– 2030 годы – 100 %</w:t>
            </w:r>
          </w:p>
        </w:tc>
      </w:tr>
      <w:tr w:rsidR="00B43DC7" w:rsidRPr="00B43DC7" w:rsidDel="00815259" w:rsidTr="002C2519"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Сохранение организаций, осущест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ляющих спортивную подготовку, в 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дении органов исполнительной власти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Краснодарского края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, осуществля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 управление в сфере физической культуры и спорта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2023 года,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министерство ф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зической культ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ры и спорта Краснодарского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B43DC7">
            <w:pPr>
              <w:pStyle w:val="TableParagraph"/>
              <w:shd w:val="clear" w:color="auto" w:fill="FFFFFF" w:themeFill="background1"/>
              <w:spacing w:before="0"/>
              <w:jc w:val="both"/>
              <w:rPr>
                <w:sz w:val="28"/>
                <w:szCs w:val="28"/>
              </w:rPr>
            </w:pPr>
            <w:r w:rsidRPr="00B43DC7">
              <w:rPr>
                <w:sz w:val="28"/>
                <w:szCs w:val="28"/>
              </w:rPr>
              <w:t>сохранены организации, осуществляющие спо</w:t>
            </w:r>
            <w:r w:rsidRPr="00B43DC7">
              <w:rPr>
                <w:sz w:val="28"/>
                <w:szCs w:val="28"/>
              </w:rPr>
              <w:t>р</w:t>
            </w:r>
            <w:r w:rsidRPr="00B43DC7">
              <w:rPr>
                <w:sz w:val="28"/>
                <w:szCs w:val="28"/>
              </w:rPr>
              <w:t>тивную подготовку, в ведении органов испо</w:t>
            </w:r>
            <w:r w:rsidRPr="00B43DC7">
              <w:rPr>
                <w:sz w:val="28"/>
                <w:szCs w:val="28"/>
              </w:rPr>
              <w:t>л</w:t>
            </w:r>
            <w:r w:rsidRPr="00B43DC7">
              <w:rPr>
                <w:sz w:val="28"/>
                <w:szCs w:val="28"/>
              </w:rPr>
              <w:lastRenderedPageBreak/>
              <w:t>нительной власти суб</w:t>
            </w:r>
            <w:r w:rsidRPr="00B43DC7">
              <w:rPr>
                <w:sz w:val="28"/>
                <w:szCs w:val="28"/>
              </w:rPr>
              <w:t>ъ</w:t>
            </w:r>
            <w:r w:rsidRPr="00B43DC7">
              <w:rPr>
                <w:sz w:val="28"/>
                <w:szCs w:val="28"/>
              </w:rPr>
              <w:t>ектов Российской Фед</w:t>
            </w:r>
            <w:r w:rsidRPr="00B43DC7">
              <w:rPr>
                <w:sz w:val="28"/>
                <w:szCs w:val="28"/>
              </w:rPr>
              <w:t>е</w:t>
            </w:r>
            <w:r w:rsidRPr="00B43DC7">
              <w:rPr>
                <w:sz w:val="28"/>
                <w:szCs w:val="28"/>
              </w:rPr>
              <w:t>рации, осуществляющих управление в сфере ф</w:t>
            </w:r>
            <w:r w:rsidRPr="00B43DC7">
              <w:rPr>
                <w:sz w:val="28"/>
                <w:szCs w:val="28"/>
              </w:rPr>
              <w:t>и</w:t>
            </w:r>
            <w:r w:rsidRPr="00B43DC7">
              <w:rPr>
                <w:sz w:val="28"/>
                <w:szCs w:val="28"/>
              </w:rPr>
              <w:t>зической культуры и спорта</w:t>
            </w:r>
          </w:p>
        </w:tc>
      </w:tr>
      <w:tr w:rsidR="00B43DC7" w:rsidRPr="00B43DC7" w:rsidTr="002C2519">
        <w:trPr>
          <w:cantSplit/>
        </w:trPr>
        <w:tc>
          <w:tcPr>
            <w:tcW w:w="851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лучших практик наставничества в системе 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детей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2023 года, 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  <w:p w:rsidR="00B43DC7" w:rsidRPr="00B43DC7" w:rsidRDefault="00B43DC7" w:rsidP="00607F2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выявлены и распростр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нены лучшие практики наставничества в системе дополнительного образ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вания детей</w:t>
            </w:r>
          </w:p>
          <w:p w:rsidR="002C2519" w:rsidRPr="00B43DC7" w:rsidRDefault="002C2519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DC7" w:rsidRPr="00B43DC7" w:rsidTr="002C2519">
        <w:tc>
          <w:tcPr>
            <w:tcW w:w="15169" w:type="dxa"/>
            <w:gridSpan w:val="7"/>
            <w:shd w:val="clear" w:color="auto" w:fill="auto"/>
          </w:tcPr>
          <w:p w:rsidR="00B43DC7" w:rsidRPr="00B43DC7" w:rsidRDefault="00B43DC7" w:rsidP="002F0C18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b/>
                <w:sz w:val="28"/>
                <w:szCs w:val="28"/>
              </w:rPr>
              <w:t>4. Управление реализацией Концепции развития дополнительного образования детей до 2030 года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плана мер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приятий по реализации Концепции развития дополнительного образов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 детей до 2030 года,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I этап (2022 – 2024 годы)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2022 года,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далее – еж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B43DC7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полнения плана мер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приятий по реализации Концепции развития д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ния детей до 2030 года, I этап (2022 – 2024 годы), </w:t>
            </w: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Кореновском</w:t>
            </w:r>
            <w:proofErr w:type="gramEnd"/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районе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практики внедрения </w:t>
            </w: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Кореновском</w:t>
            </w:r>
            <w:proofErr w:type="gramEnd"/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районе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перс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нифицированного финансирования дополнительного образования детей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0960F8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Default="00B43DC7" w:rsidP="001072E6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мониторинг практики внедрения </w:t>
            </w: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Кореновском</w:t>
            </w:r>
            <w:proofErr w:type="gramEnd"/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районе 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темы персонифицир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ванного финансирования дополнительного образ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вания детей</w:t>
            </w:r>
          </w:p>
          <w:p w:rsidR="002C2519" w:rsidRPr="00B43DC7" w:rsidRDefault="002C2519" w:rsidP="001072E6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DC7" w:rsidRPr="00B43DC7" w:rsidTr="002C2519">
        <w:tc>
          <w:tcPr>
            <w:tcW w:w="15169" w:type="dxa"/>
            <w:gridSpan w:val="7"/>
            <w:shd w:val="clear" w:color="auto" w:fill="auto"/>
          </w:tcPr>
          <w:p w:rsidR="00B43DC7" w:rsidRPr="00B43DC7" w:rsidRDefault="00B43DC7" w:rsidP="002F0C18">
            <w:pPr>
              <w:pStyle w:val="ConsPlusNormal"/>
              <w:shd w:val="clear" w:color="auto" w:fill="FFFFFF" w:themeFill="background1"/>
              <w:ind w:left="-1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Развитие межуровневого и межведомственного взаимодействия</w:t>
            </w:r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Создание на базе общеобразовател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ных организаций школьных спорти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ных клубов и школьных спортивных лиг по видам спорта для формиров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 здорового спортивного образа жизни обучающихся</w:t>
            </w:r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поэтапно</w:t>
            </w:r>
          </w:p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2022 – 2024 г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ды, далее –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зования МО К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реновский район</w:t>
            </w:r>
          </w:p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607F2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ция в 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РМЦ Краснода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 края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созданы на базе общео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ций школьные спорти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ные клубы и школьные спортивные лиги по в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дам спорта для формир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вания здорового спо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тивного образа жизни обучающихся</w:t>
            </w:r>
            <w:proofErr w:type="gramEnd"/>
          </w:p>
        </w:tc>
      </w:tr>
      <w:tr w:rsidR="00B43DC7" w:rsidRPr="00B43DC7" w:rsidTr="002C2519">
        <w:tc>
          <w:tcPr>
            <w:tcW w:w="851" w:type="dxa"/>
            <w:shd w:val="clear" w:color="auto" w:fill="auto"/>
          </w:tcPr>
          <w:p w:rsidR="00B43DC7" w:rsidRPr="00B43DC7" w:rsidRDefault="00B43DC7" w:rsidP="001072E6">
            <w:pPr>
              <w:pStyle w:val="ConsPlusNormal"/>
              <w:shd w:val="clear" w:color="auto" w:fill="FFFFFF" w:themeFill="background1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35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Создание на базе общеобразовател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ных организаций школьных театров, музеев и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медиацентров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поэтапно</w:t>
            </w:r>
          </w:p>
          <w:p w:rsidR="00B43DC7" w:rsidRPr="00B43DC7" w:rsidRDefault="00B43DC7" w:rsidP="0082387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2022 – 2024 г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ды, далее –</w:t>
            </w:r>
            <w:r w:rsidRPr="00B43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DC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53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министерство о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разования, науки и молодежной политики Кра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B43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нодарского края,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596" w:type="dxa"/>
            <w:shd w:val="clear" w:color="auto" w:fill="auto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просвещ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3325" w:type="dxa"/>
            <w:gridSpan w:val="2"/>
          </w:tcPr>
          <w:p w:rsidR="00B43DC7" w:rsidRPr="00B43DC7" w:rsidRDefault="00B43DC7" w:rsidP="0082387C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созданы на базе общео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DC7">
              <w:rPr>
                <w:rFonts w:ascii="Times New Roman" w:hAnsi="Times New Roman" w:cs="Times New Roman"/>
                <w:sz w:val="28"/>
                <w:szCs w:val="28"/>
              </w:rPr>
              <w:t xml:space="preserve">ций школьные театры, музеи и </w:t>
            </w:r>
            <w:proofErr w:type="spellStart"/>
            <w:r w:rsidRPr="00B43DC7">
              <w:rPr>
                <w:rFonts w:ascii="Times New Roman" w:hAnsi="Times New Roman" w:cs="Times New Roman"/>
                <w:sz w:val="28"/>
                <w:szCs w:val="28"/>
              </w:rPr>
              <w:t>медиацентры</w:t>
            </w:r>
            <w:proofErr w:type="spellEnd"/>
          </w:p>
        </w:tc>
      </w:tr>
    </w:tbl>
    <w:p w:rsidR="0066537E" w:rsidRPr="00B43DC7" w:rsidRDefault="0066537E" w:rsidP="0082387C">
      <w:pPr>
        <w:widowControl w:val="0"/>
        <w:shd w:val="clear" w:color="auto" w:fill="FFFFFF" w:themeFill="background1"/>
        <w:tabs>
          <w:tab w:val="left" w:pos="406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4848" w:rsidRPr="00B43DC7" w:rsidRDefault="00514848" w:rsidP="006310B7">
      <w:pPr>
        <w:widowControl w:val="0"/>
        <w:shd w:val="clear" w:color="auto" w:fill="FFFFFF" w:themeFill="background1"/>
        <w:tabs>
          <w:tab w:val="left" w:pos="406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072E6" w:rsidRPr="00B43DC7" w:rsidRDefault="001072E6" w:rsidP="006310B7">
      <w:pPr>
        <w:widowControl w:val="0"/>
        <w:shd w:val="clear" w:color="auto" w:fill="FFFFFF" w:themeFill="background1"/>
        <w:tabs>
          <w:tab w:val="left" w:pos="406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072E6" w:rsidRPr="00B43DC7" w:rsidRDefault="001072E6" w:rsidP="006310B7">
      <w:pPr>
        <w:widowControl w:val="0"/>
        <w:shd w:val="clear" w:color="auto" w:fill="FFFFFF" w:themeFill="background1"/>
        <w:tabs>
          <w:tab w:val="left" w:pos="406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43DC7">
        <w:rPr>
          <w:rFonts w:ascii="Times New Roman" w:hAnsi="Times New Roman"/>
          <w:sz w:val="28"/>
          <w:szCs w:val="28"/>
        </w:rPr>
        <w:t xml:space="preserve">Начальник управления образования администрации </w:t>
      </w:r>
    </w:p>
    <w:p w:rsidR="001072E6" w:rsidRPr="00B43DC7" w:rsidRDefault="001072E6" w:rsidP="006310B7">
      <w:pPr>
        <w:widowControl w:val="0"/>
        <w:shd w:val="clear" w:color="auto" w:fill="FFFFFF" w:themeFill="background1"/>
        <w:tabs>
          <w:tab w:val="left" w:pos="406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43DC7"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</w:r>
      <w:r w:rsidRPr="00B43DC7">
        <w:rPr>
          <w:rFonts w:ascii="Times New Roman" w:hAnsi="Times New Roman"/>
          <w:sz w:val="28"/>
          <w:szCs w:val="28"/>
        </w:rPr>
        <w:tab/>
        <w:t>С.М.Батог</w:t>
      </w:r>
    </w:p>
    <w:sectPr w:rsidR="001072E6" w:rsidRPr="00B43DC7" w:rsidSect="002C2519">
      <w:headerReference w:type="default" r:id="rId7"/>
      <w:pgSz w:w="16838" w:h="11906" w:orient="landscape"/>
      <w:pgMar w:top="709" w:right="1134" w:bottom="426" w:left="1134" w:header="709" w:footer="1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02" w:rsidRDefault="00905002" w:rsidP="0046203D">
      <w:pPr>
        <w:spacing w:after="0" w:line="240" w:lineRule="auto"/>
      </w:pPr>
      <w:r>
        <w:separator/>
      </w:r>
    </w:p>
  </w:endnote>
  <w:endnote w:type="continuationSeparator" w:id="0">
    <w:p w:rsidR="00905002" w:rsidRDefault="00905002" w:rsidP="0046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02" w:rsidRDefault="00905002" w:rsidP="0046203D">
      <w:pPr>
        <w:spacing w:after="0" w:line="240" w:lineRule="auto"/>
      </w:pPr>
      <w:r>
        <w:separator/>
      </w:r>
    </w:p>
  </w:footnote>
  <w:footnote w:type="continuationSeparator" w:id="0">
    <w:p w:rsidR="00905002" w:rsidRDefault="00905002" w:rsidP="0046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042735"/>
    </w:sdtPr>
    <w:sdtContent>
      <w:p w:rsidR="00B43DC7" w:rsidRPr="00234100" w:rsidRDefault="001F02C0">
        <w:pPr>
          <w:pStyle w:val="a7"/>
          <w:rPr>
            <w:rFonts w:ascii="Times New Roman" w:hAnsi="Times New Roman"/>
            <w:sz w:val="28"/>
            <w:szCs w:val="28"/>
          </w:rPr>
        </w:pPr>
        <w:r w:rsidRPr="001F02C0">
          <w:rPr>
            <w:noProof/>
            <w:lang w:eastAsia="ru-RU"/>
          </w:rPr>
          <w:pict>
            <v:rect id="Прямоугольник 2" o:spid="_x0000_s4097" style="position:absolute;margin-left:-16.05pt;margin-top:0;width:60pt;height:70.5pt;z-index:251659264;visibility:visible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" o:allowincell="f" stroked="f">
              <v:textbox style="layout-flow:vertical;mso-next-textbox:#Прямоугольник 2">
                <w:txbxContent>
                  <w:sdt>
                    <w:sdtPr>
                      <w:rPr>
                        <w:rFonts w:ascii="Times New Roman" w:eastAsiaTheme="majorEastAsia" w:hAnsi="Times New Roman"/>
                        <w:sz w:val="28"/>
                        <w:szCs w:val="28"/>
                      </w:rPr>
                      <w:id w:val="-1223979790"/>
                    </w:sdtPr>
                    <w:sdtContent>
                      <w:p w:rsidR="00B43DC7" w:rsidRPr="00234100" w:rsidRDefault="001F02C0">
                        <w:pPr>
                          <w:jc w:val="center"/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</w:pPr>
                        <w:r w:rsidRPr="001F02C0">
                          <w:rPr>
                            <w:rFonts w:ascii="Times New Roman" w:eastAsiaTheme="minorEastAsia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B43DC7" w:rsidRPr="0023410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1F02C0">
                          <w:rPr>
                            <w:rFonts w:ascii="Times New Roman" w:eastAsiaTheme="minorEastAsia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4E4088" w:rsidRPr="004E4088">
                          <w:rPr>
                            <w:rFonts w:ascii="Times New Roman" w:eastAsiaTheme="majorEastAsia" w:hAnsi="Times New Roman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234100"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0F4C"/>
    <w:multiLevelType w:val="hybridMultilevel"/>
    <w:tmpl w:val="F12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32A5"/>
    <w:multiLevelType w:val="hybridMultilevel"/>
    <w:tmpl w:val="52E4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00567"/>
    <w:multiLevelType w:val="hybridMultilevel"/>
    <w:tmpl w:val="FADC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D5BE5"/>
    <w:multiLevelType w:val="hybridMultilevel"/>
    <w:tmpl w:val="35242A8E"/>
    <w:lvl w:ilvl="0" w:tplc="272AD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274C8"/>
    <w:multiLevelType w:val="hybridMultilevel"/>
    <w:tmpl w:val="DD348C7A"/>
    <w:lvl w:ilvl="0" w:tplc="041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">
    <w:nsid w:val="59FF5B4C"/>
    <w:multiLevelType w:val="hybridMultilevel"/>
    <w:tmpl w:val="762E318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74802D79"/>
    <w:multiLevelType w:val="hybridMultilevel"/>
    <w:tmpl w:val="7102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17AB"/>
    <w:rsid w:val="00006C8A"/>
    <w:rsid w:val="0001121E"/>
    <w:rsid w:val="000135D8"/>
    <w:rsid w:val="0001531F"/>
    <w:rsid w:val="00020F68"/>
    <w:rsid w:val="00022E17"/>
    <w:rsid w:val="00033312"/>
    <w:rsid w:val="000339E7"/>
    <w:rsid w:val="00040CB0"/>
    <w:rsid w:val="00041268"/>
    <w:rsid w:val="00051CBF"/>
    <w:rsid w:val="0006148F"/>
    <w:rsid w:val="000618C5"/>
    <w:rsid w:val="000631BE"/>
    <w:rsid w:val="00066860"/>
    <w:rsid w:val="00066BC3"/>
    <w:rsid w:val="00077A7A"/>
    <w:rsid w:val="000838BD"/>
    <w:rsid w:val="00084226"/>
    <w:rsid w:val="00085CA0"/>
    <w:rsid w:val="00086296"/>
    <w:rsid w:val="00086DC5"/>
    <w:rsid w:val="00093605"/>
    <w:rsid w:val="000954DA"/>
    <w:rsid w:val="000960F8"/>
    <w:rsid w:val="000A1465"/>
    <w:rsid w:val="000A237D"/>
    <w:rsid w:val="000A7E63"/>
    <w:rsid w:val="000B2D78"/>
    <w:rsid w:val="000B7859"/>
    <w:rsid w:val="000C2733"/>
    <w:rsid w:val="000D31F1"/>
    <w:rsid w:val="000D53D5"/>
    <w:rsid w:val="000E1925"/>
    <w:rsid w:val="000F3BF2"/>
    <w:rsid w:val="000F55FE"/>
    <w:rsid w:val="000F6708"/>
    <w:rsid w:val="000F7A3B"/>
    <w:rsid w:val="00100FB3"/>
    <w:rsid w:val="00100FF8"/>
    <w:rsid w:val="00101A96"/>
    <w:rsid w:val="00104593"/>
    <w:rsid w:val="00105F0D"/>
    <w:rsid w:val="001072E6"/>
    <w:rsid w:val="001110AA"/>
    <w:rsid w:val="0012059B"/>
    <w:rsid w:val="001260D8"/>
    <w:rsid w:val="0014341C"/>
    <w:rsid w:val="001436C8"/>
    <w:rsid w:val="00145659"/>
    <w:rsid w:val="00147D8F"/>
    <w:rsid w:val="00153B1D"/>
    <w:rsid w:val="00165572"/>
    <w:rsid w:val="00182618"/>
    <w:rsid w:val="00182DDA"/>
    <w:rsid w:val="00191A29"/>
    <w:rsid w:val="00194DC4"/>
    <w:rsid w:val="001A326E"/>
    <w:rsid w:val="001A49E8"/>
    <w:rsid w:val="001B3F39"/>
    <w:rsid w:val="001B78A6"/>
    <w:rsid w:val="001C02B4"/>
    <w:rsid w:val="001C171C"/>
    <w:rsid w:val="001C69DC"/>
    <w:rsid w:val="001D31FE"/>
    <w:rsid w:val="001D61A4"/>
    <w:rsid w:val="001D65BB"/>
    <w:rsid w:val="001E34EE"/>
    <w:rsid w:val="001F02C0"/>
    <w:rsid w:val="001F3FE9"/>
    <w:rsid w:val="00214445"/>
    <w:rsid w:val="00224B9A"/>
    <w:rsid w:val="00234100"/>
    <w:rsid w:val="0023459B"/>
    <w:rsid w:val="00236A29"/>
    <w:rsid w:val="00241E8F"/>
    <w:rsid w:val="002455FF"/>
    <w:rsid w:val="00246D2C"/>
    <w:rsid w:val="002475DB"/>
    <w:rsid w:val="0025437F"/>
    <w:rsid w:val="00254CD4"/>
    <w:rsid w:val="00255711"/>
    <w:rsid w:val="002557B4"/>
    <w:rsid w:val="00262B94"/>
    <w:rsid w:val="00282831"/>
    <w:rsid w:val="0029059C"/>
    <w:rsid w:val="0029342C"/>
    <w:rsid w:val="002A0515"/>
    <w:rsid w:val="002B5A69"/>
    <w:rsid w:val="002C2519"/>
    <w:rsid w:val="002C4EC7"/>
    <w:rsid w:val="002C7A3E"/>
    <w:rsid w:val="002C7C30"/>
    <w:rsid w:val="002D0332"/>
    <w:rsid w:val="002D5CB2"/>
    <w:rsid w:val="002E2470"/>
    <w:rsid w:val="002E3AAD"/>
    <w:rsid w:val="002E4273"/>
    <w:rsid w:val="002E6F99"/>
    <w:rsid w:val="002F0C18"/>
    <w:rsid w:val="002F3BBC"/>
    <w:rsid w:val="002F69EC"/>
    <w:rsid w:val="002F717D"/>
    <w:rsid w:val="00310432"/>
    <w:rsid w:val="00312F35"/>
    <w:rsid w:val="00317A2F"/>
    <w:rsid w:val="003202F2"/>
    <w:rsid w:val="00323F65"/>
    <w:rsid w:val="00324275"/>
    <w:rsid w:val="003243A4"/>
    <w:rsid w:val="00324438"/>
    <w:rsid w:val="0032770E"/>
    <w:rsid w:val="003342EA"/>
    <w:rsid w:val="00334750"/>
    <w:rsid w:val="003371CA"/>
    <w:rsid w:val="00351ED9"/>
    <w:rsid w:val="003579A7"/>
    <w:rsid w:val="00360475"/>
    <w:rsid w:val="00361D48"/>
    <w:rsid w:val="00362435"/>
    <w:rsid w:val="00363181"/>
    <w:rsid w:val="00364526"/>
    <w:rsid w:val="0037318D"/>
    <w:rsid w:val="003814B0"/>
    <w:rsid w:val="00381599"/>
    <w:rsid w:val="003836F7"/>
    <w:rsid w:val="003941A8"/>
    <w:rsid w:val="003A044C"/>
    <w:rsid w:val="003B1CE9"/>
    <w:rsid w:val="003B2ABA"/>
    <w:rsid w:val="003B2E02"/>
    <w:rsid w:val="003B70F5"/>
    <w:rsid w:val="003C3D84"/>
    <w:rsid w:val="003D647C"/>
    <w:rsid w:val="003E11C9"/>
    <w:rsid w:val="003F0905"/>
    <w:rsid w:val="004005AB"/>
    <w:rsid w:val="0040737C"/>
    <w:rsid w:val="00407B9C"/>
    <w:rsid w:val="00415D3D"/>
    <w:rsid w:val="00416D9C"/>
    <w:rsid w:val="00422736"/>
    <w:rsid w:val="00426C84"/>
    <w:rsid w:val="00433F88"/>
    <w:rsid w:val="00444116"/>
    <w:rsid w:val="00444F8D"/>
    <w:rsid w:val="004469E7"/>
    <w:rsid w:val="004475B2"/>
    <w:rsid w:val="0044779A"/>
    <w:rsid w:val="00454DAD"/>
    <w:rsid w:val="0046203D"/>
    <w:rsid w:val="004622B3"/>
    <w:rsid w:val="0046604B"/>
    <w:rsid w:val="0046723C"/>
    <w:rsid w:val="00470BE0"/>
    <w:rsid w:val="00471073"/>
    <w:rsid w:val="0047150F"/>
    <w:rsid w:val="00471DCA"/>
    <w:rsid w:val="00473B2C"/>
    <w:rsid w:val="00484000"/>
    <w:rsid w:val="00487248"/>
    <w:rsid w:val="004A0C57"/>
    <w:rsid w:val="004A2DD7"/>
    <w:rsid w:val="004A32F0"/>
    <w:rsid w:val="004A43CB"/>
    <w:rsid w:val="004B7C26"/>
    <w:rsid w:val="004D4A1B"/>
    <w:rsid w:val="004D623F"/>
    <w:rsid w:val="004E05AD"/>
    <w:rsid w:val="004E34EB"/>
    <w:rsid w:val="004E4088"/>
    <w:rsid w:val="004F6FD6"/>
    <w:rsid w:val="004F74B6"/>
    <w:rsid w:val="00514332"/>
    <w:rsid w:val="00514848"/>
    <w:rsid w:val="00515BD9"/>
    <w:rsid w:val="00515E7A"/>
    <w:rsid w:val="00525E2D"/>
    <w:rsid w:val="00533BD1"/>
    <w:rsid w:val="00542CD2"/>
    <w:rsid w:val="00544B7C"/>
    <w:rsid w:val="00557601"/>
    <w:rsid w:val="00585858"/>
    <w:rsid w:val="00595592"/>
    <w:rsid w:val="00597ED6"/>
    <w:rsid w:val="005A27B0"/>
    <w:rsid w:val="005A7B5F"/>
    <w:rsid w:val="005B04AC"/>
    <w:rsid w:val="005B6F9C"/>
    <w:rsid w:val="005C0223"/>
    <w:rsid w:val="005C0700"/>
    <w:rsid w:val="005C5ACB"/>
    <w:rsid w:val="005C627C"/>
    <w:rsid w:val="005C7887"/>
    <w:rsid w:val="005D1963"/>
    <w:rsid w:val="005D4154"/>
    <w:rsid w:val="005D7FE4"/>
    <w:rsid w:val="005E2793"/>
    <w:rsid w:val="005E75CF"/>
    <w:rsid w:val="005F7050"/>
    <w:rsid w:val="005F728F"/>
    <w:rsid w:val="006021D5"/>
    <w:rsid w:val="0060460B"/>
    <w:rsid w:val="00607F2C"/>
    <w:rsid w:val="0062425F"/>
    <w:rsid w:val="0062672D"/>
    <w:rsid w:val="006310B7"/>
    <w:rsid w:val="00653B23"/>
    <w:rsid w:val="006543D4"/>
    <w:rsid w:val="00654EED"/>
    <w:rsid w:val="00655510"/>
    <w:rsid w:val="00655667"/>
    <w:rsid w:val="00661AEA"/>
    <w:rsid w:val="0066537E"/>
    <w:rsid w:val="00670638"/>
    <w:rsid w:val="006742AA"/>
    <w:rsid w:val="00685640"/>
    <w:rsid w:val="006948BD"/>
    <w:rsid w:val="006970C4"/>
    <w:rsid w:val="0069726E"/>
    <w:rsid w:val="006A1EC0"/>
    <w:rsid w:val="006A37F4"/>
    <w:rsid w:val="006A571B"/>
    <w:rsid w:val="006B1213"/>
    <w:rsid w:val="006B54B1"/>
    <w:rsid w:val="006B7C5A"/>
    <w:rsid w:val="006C1B34"/>
    <w:rsid w:val="006C67DA"/>
    <w:rsid w:val="006C6C95"/>
    <w:rsid w:val="006D094A"/>
    <w:rsid w:val="006D6619"/>
    <w:rsid w:val="006D6FDF"/>
    <w:rsid w:val="006F29AC"/>
    <w:rsid w:val="006F36D0"/>
    <w:rsid w:val="006F3720"/>
    <w:rsid w:val="006F54EC"/>
    <w:rsid w:val="0070618F"/>
    <w:rsid w:val="00710A8B"/>
    <w:rsid w:val="007143C4"/>
    <w:rsid w:val="00726EE9"/>
    <w:rsid w:val="00734832"/>
    <w:rsid w:val="00734FE4"/>
    <w:rsid w:val="00740B7E"/>
    <w:rsid w:val="007427AA"/>
    <w:rsid w:val="00744E9F"/>
    <w:rsid w:val="0074618F"/>
    <w:rsid w:val="00746CC0"/>
    <w:rsid w:val="007504FF"/>
    <w:rsid w:val="00762A9F"/>
    <w:rsid w:val="00771842"/>
    <w:rsid w:val="007721A5"/>
    <w:rsid w:val="0077385A"/>
    <w:rsid w:val="007811FF"/>
    <w:rsid w:val="00781D18"/>
    <w:rsid w:val="00790270"/>
    <w:rsid w:val="00794E84"/>
    <w:rsid w:val="00796C7A"/>
    <w:rsid w:val="007A04D2"/>
    <w:rsid w:val="007B05C5"/>
    <w:rsid w:val="007B7BD1"/>
    <w:rsid w:val="007C17AB"/>
    <w:rsid w:val="007C52CF"/>
    <w:rsid w:val="007C79FB"/>
    <w:rsid w:val="007D3B25"/>
    <w:rsid w:val="007E1420"/>
    <w:rsid w:val="007E4684"/>
    <w:rsid w:val="007E56E2"/>
    <w:rsid w:val="007F02A7"/>
    <w:rsid w:val="007F619B"/>
    <w:rsid w:val="00801862"/>
    <w:rsid w:val="0080241D"/>
    <w:rsid w:val="00802DF1"/>
    <w:rsid w:val="00807D76"/>
    <w:rsid w:val="00816C64"/>
    <w:rsid w:val="0082387C"/>
    <w:rsid w:val="008240E7"/>
    <w:rsid w:val="008303F7"/>
    <w:rsid w:val="008331BE"/>
    <w:rsid w:val="00836079"/>
    <w:rsid w:val="00842790"/>
    <w:rsid w:val="00845E0B"/>
    <w:rsid w:val="008506F8"/>
    <w:rsid w:val="00855631"/>
    <w:rsid w:val="008635BF"/>
    <w:rsid w:val="0086368F"/>
    <w:rsid w:val="008646ED"/>
    <w:rsid w:val="00864805"/>
    <w:rsid w:val="00874185"/>
    <w:rsid w:val="00884198"/>
    <w:rsid w:val="00890D9E"/>
    <w:rsid w:val="0089600C"/>
    <w:rsid w:val="00897A11"/>
    <w:rsid w:val="00897E14"/>
    <w:rsid w:val="008A0696"/>
    <w:rsid w:val="008A1884"/>
    <w:rsid w:val="008A4CF3"/>
    <w:rsid w:val="008A4EA1"/>
    <w:rsid w:val="008B2198"/>
    <w:rsid w:val="008B2416"/>
    <w:rsid w:val="008B32C8"/>
    <w:rsid w:val="008B3D9C"/>
    <w:rsid w:val="008B6F26"/>
    <w:rsid w:val="008B723E"/>
    <w:rsid w:val="008B764A"/>
    <w:rsid w:val="008C03A9"/>
    <w:rsid w:val="008C3EA9"/>
    <w:rsid w:val="008C42FE"/>
    <w:rsid w:val="008D112B"/>
    <w:rsid w:val="008F1C8B"/>
    <w:rsid w:val="008F3416"/>
    <w:rsid w:val="008F5174"/>
    <w:rsid w:val="008F6CBB"/>
    <w:rsid w:val="00903166"/>
    <w:rsid w:val="00905002"/>
    <w:rsid w:val="009056B6"/>
    <w:rsid w:val="00911953"/>
    <w:rsid w:val="00912F11"/>
    <w:rsid w:val="00931F5B"/>
    <w:rsid w:val="009350D9"/>
    <w:rsid w:val="009443FA"/>
    <w:rsid w:val="009566E0"/>
    <w:rsid w:val="00957030"/>
    <w:rsid w:val="00963565"/>
    <w:rsid w:val="0096372E"/>
    <w:rsid w:val="00977706"/>
    <w:rsid w:val="00980CEC"/>
    <w:rsid w:val="009930DE"/>
    <w:rsid w:val="00995386"/>
    <w:rsid w:val="009A0AF1"/>
    <w:rsid w:val="009A0E86"/>
    <w:rsid w:val="009B0358"/>
    <w:rsid w:val="009B1A42"/>
    <w:rsid w:val="009D0590"/>
    <w:rsid w:val="009D2AFB"/>
    <w:rsid w:val="009D4249"/>
    <w:rsid w:val="009D45C3"/>
    <w:rsid w:val="009D5F82"/>
    <w:rsid w:val="009E2085"/>
    <w:rsid w:val="009E631F"/>
    <w:rsid w:val="009E7EE7"/>
    <w:rsid w:val="009F17BF"/>
    <w:rsid w:val="009F25FF"/>
    <w:rsid w:val="009F3C58"/>
    <w:rsid w:val="009F4543"/>
    <w:rsid w:val="009F6B7B"/>
    <w:rsid w:val="00A02E61"/>
    <w:rsid w:val="00A035AB"/>
    <w:rsid w:val="00A11CD1"/>
    <w:rsid w:val="00A62A7A"/>
    <w:rsid w:val="00A66A4C"/>
    <w:rsid w:val="00A74259"/>
    <w:rsid w:val="00A90458"/>
    <w:rsid w:val="00A92E2F"/>
    <w:rsid w:val="00A954A5"/>
    <w:rsid w:val="00AA3BFF"/>
    <w:rsid w:val="00AA5053"/>
    <w:rsid w:val="00AA5083"/>
    <w:rsid w:val="00AB1BC3"/>
    <w:rsid w:val="00AB79D6"/>
    <w:rsid w:val="00AC51D4"/>
    <w:rsid w:val="00AC7814"/>
    <w:rsid w:val="00AD1E2F"/>
    <w:rsid w:val="00AE392C"/>
    <w:rsid w:val="00AE4839"/>
    <w:rsid w:val="00AF372B"/>
    <w:rsid w:val="00AF5ED4"/>
    <w:rsid w:val="00B01359"/>
    <w:rsid w:val="00B035F1"/>
    <w:rsid w:val="00B224DA"/>
    <w:rsid w:val="00B3040E"/>
    <w:rsid w:val="00B34B83"/>
    <w:rsid w:val="00B4294F"/>
    <w:rsid w:val="00B43A21"/>
    <w:rsid w:val="00B43DC7"/>
    <w:rsid w:val="00B444B1"/>
    <w:rsid w:val="00B67766"/>
    <w:rsid w:val="00B77699"/>
    <w:rsid w:val="00B777F0"/>
    <w:rsid w:val="00B8032B"/>
    <w:rsid w:val="00B82D33"/>
    <w:rsid w:val="00BA1EB0"/>
    <w:rsid w:val="00BA435F"/>
    <w:rsid w:val="00BB162F"/>
    <w:rsid w:val="00BC1474"/>
    <w:rsid w:val="00BC6239"/>
    <w:rsid w:val="00BD5C72"/>
    <w:rsid w:val="00BF1A92"/>
    <w:rsid w:val="00BF39DF"/>
    <w:rsid w:val="00C06875"/>
    <w:rsid w:val="00C06CCF"/>
    <w:rsid w:val="00C13523"/>
    <w:rsid w:val="00C15397"/>
    <w:rsid w:val="00C163C1"/>
    <w:rsid w:val="00C21A33"/>
    <w:rsid w:val="00C25EE0"/>
    <w:rsid w:val="00C31419"/>
    <w:rsid w:val="00C347FC"/>
    <w:rsid w:val="00C3499F"/>
    <w:rsid w:val="00C36838"/>
    <w:rsid w:val="00C53743"/>
    <w:rsid w:val="00C5481A"/>
    <w:rsid w:val="00C551EF"/>
    <w:rsid w:val="00C55FE4"/>
    <w:rsid w:val="00C70558"/>
    <w:rsid w:val="00C707BB"/>
    <w:rsid w:val="00C71778"/>
    <w:rsid w:val="00C7240A"/>
    <w:rsid w:val="00C85EC2"/>
    <w:rsid w:val="00C95FB4"/>
    <w:rsid w:val="00CA532F"/>
    <w:rsid w:val="00CA5918"/>
    <w:rsid w:val="00CB0ACD"/>
    <w:rsid w:val="00CB5C4B"/>
    <w:rsid w:val="00CC1A7A"/>
    <w:rsid w:val="00CC1C1F"/>
    <w:rsid w:val="00CC2074"/>
    <w:rsid w:val="00CC299D"/>
    <w:rsid w:val="00CC64F5"/>
    <w:rsid w:val="00D015F2"/>
    <w:rsid w:val="00D0794B"/>
    <w:rsid w:val="00D2048A"/>
    <w:rsid w:val="00D26174"/>
    <w:rsid w:val="00D305D6"/>
    <w:rsid w:val="00D31442"/>
    <w:rsid w:val="00D41DF7"/>
    <w:rsid w:val="00D421C2"/>
    <w:rsid w:val="00D50683"/>
    <w:rsid w:val="00D50A55"/>
    <w:rsid w:val="00D51191"/>
    <w:rsid w:val="00D604B2"/>
    <w:rsid w:val="00D62AF7"/>
    <w:rsid w:val="00D65BFE"/>
    <w:rsid w:val="00D6651B"/>
    <w:rsid w:val="00D66BB4"/>
    <w:rsid w:val="00D77A42"/>
    <w:rsid w:val="00D917B1"/>
    <w:rsid w:val="00DA17C9"/>
    <w:rsid w:val="00DA414C"/>
    <w:rsid w:val="00DA5BAC"/>
    <w:rsid w:val="00DD1484"/>
    <w:rsid w:val="00DE43B7"/>
    <w:rsid w:val="00DE7C3C"/>
    <w:rsid w:val="00DF4973"/>
    <w:rsid w:val="00DF54F8"/>
    <w:rsid w:val="00DF67EF"/>
    <w:rsid w:val="00E074B7"/>
    <w:rsid w:val="00E07E9F"/>
    <w:rsid w:val="00E10305"/>
    <w:rsid w:val="00E118C0"/>
    <w:rsid w:val="00E12212"/>
    <w:rsid w:val="00E143ED"/>
    <w:rsid w:val="00E16F11"/>
    <w:rsid w:val="00E27B71"/>
    <w:rsid w:val="00E348E8"/>
    <w:rsid w:val="00E41FC5"/>
    <w:rsid w:val="00E45669"/>
    <w:rsid w:val="00E52EE2"/>
    <w:rsid w:val="00E5425B"/>
    <w:rsid w:val="00E60A24"/>
    <w:rsid w:val="00E6353B"/>
    <w:rsid w:val="00E65D2F"/>
    <w:rsid w:val="00E6623E"/>
    <w:rsid w:val="00E748CB"/>
    <w:rsid w:val="00E75A42"/>
    <w:rsid w:val="00E75A6C"/>
    <w:rsid w:val="00E77EA0"/>
    <w:rsid w:val="00E84D2B"/>
    <w:rsid w:val="00E91D8B"/>
    <w:rsid w:val="00E92726"/>
    <w:rsid w:val="00E9736D"/>
    <w:rsid w:val="00EA63EE"/>
    <w:rsid w:val="00EB531D"/>
    <w:rsid w:val="00EB5B57"/>
    <w:rsid w:val="00ED5BC1"/>
    <w:rsid w:val="00ED76C7"/>
    <w:rsid w:val="00EE3AA1"/>
    <w:rsid w:val="00EF2DFB"/>
    <w:rsid w:val="00EF5857"/>
    <w:rsid w:val="00F12AD6"/>
    <w:rsid w:val="00F17F0C"/>
    <w:rsid w:val="00F26E49"/>
    <w:rsid w:val="00F375D8"/>
    <w:rsid w:val="00F406BD"/>
    <w:rsid w:val="00F416D9"/>
    <w:rsid w:val="00F47CB9"/>
    <w:rsid w:val="00F5460B"/>
    <w:rsid w:val="00F659D0"/>
    <w:rsid w:val="00F65C84"/>
    <w:rsid w:val="00F716C5"/>
    <w:rsid w:val="00F77444"/>
    <w:rsid w:val="00F80A8B"/>
    <w:rsid w:val="00F85945"/>
    <w:rsid w:val="00F91E53"/>
    <w:rsid w:val="00F94918"/>
    <w:rsid w:val="00F94BE4"/>
    <w:rsid w:val="00F96E5E"/>
    <w:rsid w:val="00FA5247"/>
    <w:rsid w:val="00FA6FFE"/>
    <w:rsid w:val="00FB7BE4"/>
    <w:rsid w:val="00FC5F9D"/>
    <w:rsid w:val="00FD7C8A"/>
    <w:rsid w:val="00FE0360"/>
    <w:rsid w:val="00FE7747"/>
    <w:rsid w:val="00FF0554"/>
    <w:rsid w:val="00FF1368"/>
    <w:rsid w:val="00FF3592"/>
    <w:rsid w:val="00FF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4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DE4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43B7"/>
    <w:pPr>
      <w:widowControl w:val="0"/>
      <w:autoSpaceDE w:val="0"/>
      <w:autoSpaceDN w:val="0"/>
      <w:spacing w:before="97" w:after="0" w:line="240" w:lineRule="auto"/>
      <w:ind w:left="62"/>
    </w:pPr>
    <w:rPr>
      <w:rFonts w:ascii="Times New Roman" w:eastAsia="Times New Roman" w:hAnsi="Times New Roman"/>
    </w:rPr>
  </w:style>
  <w:style w:type="paragraph" w:styleId="a3">
    <w:name w:val="Title"/>
    <w:basedOn w:val="a"/>
    <w:next w:val="a"/>
    <w:link w:val="a4"/>
    <w:uiPriority w:val="10"/>
    <w:qFormat/>
    <w:rsid w:val="00661AEA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61AEA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6F54EC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6">
    <w:name w:val="Normal (Web)"/>
    <w:basedOn w:val="a"/>
    <w:uiPriority w:val="99"/>
    <w:unhideWhenUsed/>
    <w:rsid w:val="00863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03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03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F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54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ДХТД</cp:lastModifiedBy>
  <cp:revision>158</cp:revision>
  <cp:lastPrinted>2022-08-03T12:10:00Z</cp:lastPrinted>
  <dcterms:created xsi:type="dcterms:W3CDTF">2022-06-14T12:49:00Z</dcterms:created>
  <dcterms:modified xsi:type="dcterms:W3CDTF">2023-01-18T12:42:00Z</dcterms:modified>
</cp:coreProperties>
</file>